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ACF" w:rsidRDefault="00971ACF"/>
    <w:p w:rsidR="00971ACF" w:rsidRDefault="00971ACF" w:rsidP="00971ACF"/>
    <w:p w:rsidR="00971ACF" w:rsidRPr="00E966B1" w:rsidRDefault="00971ACF" w:rsidP="00971ACF">
      <w:pPr>
        <w:pStyle w:val="normal0"/>
        <w:spacing w:line="480" w:lineRule="auto"/>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On the basis of the Article 40 of the Law on free access to information of public importance (“Official Gazette of the </w:t>
      </w:r>
      <w:smartTag w:uri="urn:schemas-microsoft-com:office:smarttags" w:element="place">
        <w:smartTag w:uri="urn:schemas-microsoft-com:office:smarttags" w:element="PlaceType">
          <w:r w:rsidRPr="00E966B1">
            <w:rPr>
              <w:rFonts w:ascii="Times New Roman" w:hAnsi="Times New Roman" w:cs="Times New Roman"/>
              <w:sz w:val="24"/>
              <w:szCs w:val="24"/>
            </w:rPr>
            <w:t>Republic</w:t>
          </w:r>
        </w:smartTag>
        <w:r w:rsidRPr="00E966B1">
          <w:rPr>
            <w:rFonts w:ascii="Times New Roman" w:hAnsi="Times New Roman" w:cs="Times New Roman"/>
            <w:sz w:val="24"/>
            <w:szCs w:val="24"/>
          </w:rPr>
          <w:t xml:space="preserve"> of </w:t>
        </w:r>
        <w:smartTag w:uri="urn:schemas-microsoft-com:office:smarttags" w:element="PlaceName">
          <w:r w:rsidRPr="00E966B1">
            <w:rPr>
              <w:rFonts w:ascii="Times New Roman" w:hAnsi="Times New Roman" w:cs="Times New Roman"/>
              <w:sz w:val="24"/>
              <w:szCs w:val="24"/>
            </w:rPr>
            <w:t>Serbia</w:t>
          </w:r>
        </w:smartTag>
      </w:smartTag>
      <w:r w:rsidRPr="00E966B1">
        <w:rPr>
          <w:rFonts w:ascii="Times New Roman" w:hAnsi="Times New Roman" w:cs="Times New Roman"/>
          <w:sz w:val="24"/>
          <w:szCs w:val="24"/>
        </w:rPr>
        <w:t>”, No. 120/04, 54/07, 104/09 and 36/10),</w:t>
      </w:r>
    </w:p>
    <w:p w:rsidR="00971ACF" w:rsidRPr="00E966B1" w:rsidRDefault="00971ACF" w:rsidP="00971ACF">
      <w:pPr>
        <w:pStyle w:val="normal0"/>
        <w:ind w:firstLine="720"/>
        <w:jc w:val="both"/>
        <w:rPr>
          <w:rFonts w:ascii="Times New Roman" w:hAnsi="Times New Roman" w:cs="Times New Roman"/>
          <w:sz w:val="24"/>
          <w:szCs w:val="24"/>
        </w:rPr>
      </w:pPr>
      <w:r>
        <w:rPr>
          <w:rFonts w:ascii="Times New Roman" w:hAnsi="Times New Roman" w:cs="Times New Roman"/>
          <w:sz w:val="24"/>
          <w:szCs w:val="24"/>
        </w:rPr>
        <w:t>The C</w:t>
      </w:r>
      <w:r w:rsidRPr="00E966B1">
        <w:rPr>
          <w:rFonts w:ascii="Times New Roman" w:hAnsi="Times New Roman" w:cs="Times New Roman"/>
          <w:sz w:val="24"/>
          <w:szCs w:val="24"/>
        </w:rPr>
        <w:t>ommissioner for information of public importance and the protection of personal data, adopted the</w:t>
      </w:r>
    </w:p>
    <w:p w:rsidR="00971ACF" w:rsidRPr="00E966B1" w:rsidRDefault="00971ACF" w:rsidP="00971ACF">
      <w:pPr>
        <w:pStyle w:val="normal0"/>
        <w:tabs>
          <w:tab w:val="left" w:pos="2730"/>
        </w:tabs>
        <w:jc w:val="both"/>
        <w:rPr>
          <w:rFonts w:ascii="Times New Roman" w:hAnsi="Times New Roman" w:cs="Times New Roman"/>
          <w:b/>
          <w:sz w:val="28"/>
          <w:szCs w:val="28"/>
        </w:rPr>
      </w:pPr>
    </w:p>
    <w:p w:rsidR="00971ACF" w:rsidRDefault="00971ACF" w:rsidP="00971ACF">
      <w:pPr>
        <w:pStyle w:val="normal0"/>
        <w:tabs>
          <w:tab w:val="left" w:pos="2730"/>
        </w:tabs>
        <w:jc w:val="both"/>
        <w:rPr>
          <w:rFonts w:ascii="Times New Roman" w:hAnsi="Times New Roman" w:cs="Times New Roman"/>
          <w:b/>
          <w:sz w:val="28"/>
          <w:szCs w:val="28"/>
        </w:rPr>
      </w:pPr>
      <w:r w:rsidRPr="00E966B1">
        <w:rPr>
          <w:rFonts w:ascii="Times New Roman" w:hAnsi="Times New Roman" w:cs="Times New Roman"/>
          <w:b/>
          <w:sz w:val="24"/>
          <w:szCs w:val="24"/>
        </w:rPr>
        <w:t xml:space="preserve">                </w:t>
      </w:r>
      <w:r>
        <w:rPr>
          <w:rFonts w:ascii="Times New Roman" w:hAnsi="Times New Roman" w:cs="Times New Roman"/>
          <w:b/>
          <w:sz w:val="28"/>
          <w:szCs w:val="28"/>
        </w:rPr>
        <w:t>Instruction</w:t>
      </w:r>
      <w:r>
        <w:rPr>
          <w:rFonts w:ascii="Times New Roman" w:hAnsi="Times New Roman" w:cs="Times New Roman"/>
          <w:b/>
          <w:sz w:val="24"/>
          <w:szCs w:val="24"/>
        </w:rPr>
        <w:t xml:space="preserve"> </w:t>
      </w:r>
      <w:r w:rsidRPr="00E966B1">
        <w:rPr>
          <w:rFonts w:ascii="Times New Roman" w:hAnsi="Times New Roman" w:cs="Times New Roman"/>
          <w:b/>
          <w:sz w:val="28"/>
          <w:szCs w:val="28"/>
          <w:lang w:val="sr-Cyrl-CS"/>
        </w:rPr>
        <w:t>for</w:t>
      </w:r>
      <w:r w:rsidRPr="00E966B1">
        <w:rPr>
          <w:rFonts w:ascii="Times New Roman" w:hAnsi="Times New Roman" w:cs="Times New Roman"/>
          <w:b/>
          <w:sz w:val="28"/>
          <w:szCs w:val="28"/>
        </w:rPr>
        <w:t xml:space="preserve"> the creation and </w:t>
      </w:r>
      <w:r w:rsidRPr="00E966B1">
        <w:rPr>
          <w:rFonts w:ascii="Times New Roman" w:hAnsi="Times New Roman" w:cs="Times New Roman"/>
          <w:b/>
          <w:sz w:val="28"/>
          <w:szCs w:val="28"/>
          <w:lang w:val="sr-Cyrl-CS"/>
        </w:rPr>
        <w:t>publication of</w:t>
      </w:r>
      <w:r w:rsidRPr="00E966B1">
        <w:rPr>
          <w:rFonts w:ascii="Times New Roman" w:hAnsi="Times New Roman" w:cs="Times New Roman"/>
          <w:b/>
          <w:sz w:val="28"/>
          <w:szCs w:val="28"/>
        </w:rPr>
        <w:t xml:space="preserve"> the </w:t>
      </w:r>
      <w:r>
        <w:rPr>
          <w:rFonts w:ascii="Times New Roman" w:hAnsi="Times New Roman" w:cs="Times New Roman"/>
          <w:b/>
          <w:sz w:val="28"/>
          <w:szCs w:val="28"/>
        </w:rPr>
        <w:t>Information Booklet on Public Authority Work</w:t>
      </w:r>
    </w:p>
    <w:p w:rsidR="00971ACF" w:rsidRPr="00E966B1" w:rsidRDefault="00971ACF" w:rsidP="00971ACF">
      <w:pPr>
        <w:pStyle w:val="normal0"/>
        <w:tabs>
          <w:tab w:val="left" w:pos="2730"/>
        </w:tabs>
        <w:jc w:val="both"/>
        <w:rPr>
          <w:rFonts w:ascii="Times New Roman" w:hAnsi="Times New Roman" w:cs="Times New Roman"/>
          <w:b/>
          <w:sz w:val="24"/>
          <w:szCs w:val="24"/>
        </w:rPr>
      </w:pPr>
    </w:p>
    <w:p w:rsidR="00971ACF" w:rsidRPr="00E966B1" w:rsidRDefault="00971ACF" w:rsidP="00971ACF">
      <w:pPr>
        <w:pStyle w:val="normal0"/>
        <w:jc w:val="center"/>
        <w:outlineLvl w:val="0"/>
        <w:rPr>
          <w:rFonts w:ascii="Times New Roman" w:hAnsi="Times New Roman" w:cs="Times New Roman"/>
          <w:b/>
          <w:sz w:val="24"/>
          <w:szCs w:val="24"/>
        </w:rPr>
      </w:pPr>
      <w:r w:rsidRPr="00E966B1">
        <w:rPr>
          <w:rFonts w:ascii="Times New Roman" w:hAnsi="Times New Roman" w:cs="Times New Roman"/>
          <w:b/>
          <w:sz w:val="24"/>
          <w:szCs w:val="24"/>
        </w:rPr>
        <w:t xml:space="preserve">The subject of the </w:t>
      </w:r>
      <w:r>
        <w:rPr>
          <w:rFonts w:ascii="Times New Roman" w:hAnsi="Times New Roman" w:cs="Times New Roman"/>
          <w:b/>
          <w:sz w:val="24"/>
          <w:szCs w:val="24"/>
        </w:rPr>
        <w:t>Instruction</w:t>
      </w:r>
    </w:p>
    <w:p w:rsidR="00971ACF" w:rsidRPr="00E966B1" w:rsidRDefault="00971ACF" w:rsidP="00971ACF">
      <w:pPr>
        <w:pStyle w:val="normal0"/>
        <w:jc w:val="center"/>
        <w:rPr>
          <w:rFonts w:ascii="Times New Roman" w:hAnsi="Times New Roman" w:cs="Times New Roman"/>
          <w:b/>
          <w:sz w:val="24"/>
          <w:szCs w:val="24"/>
        </w:rPr>
      </w:pPr>
    </w:p>
    <w:p w:rsidR="00971ACF" w:rsidRPr="00E966B1"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Point 1</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This </w:t>
      </w:r>
      <w:r>
        <w:rPr>
          <w:rFonts w:ascii="Times New Roman" w:hAnsi="Times New Roman" w:cs="Times New Roman"/>
          <w:sz w:val="24"/>
          <w:szCs w:val="24"/>
        </w:rPr>
        <w:t>Instruction</w:t>
      </w:r>
      <w:r w:rsidRPr="00E966B1">
        <w:rPr>
          <w:rFonts w:ascii="Times New Roman" w:hAnsi="Times New Roman" w:cs="Times New Roman"/>
          <w:sz w:val="24"/>
          <w:szCs w:val="24"/>
        </w:rPr>
        <w:t xml:space="preserve"> sets out the way of creation and publication of </w:t>
      </w:r>
      <w:r>
        <w:rPr>
          <w:rFonts w:ascii="Times New Roman" w:hAnsi="Times New Roman" w:cs="Times New Roman"/>
          <w:sz w:val="24"/>
          <w:szCs w:val="24"/>
        </w:rPr>
        <w:t>Information Booklet  on Public Authority Work</w:t>
      </w:r>
      <w:r w:rsidRPr="00E966B1">
        <w:rPr>
          <w:rFonts w:ascii="Times New Roman" w:hAnsi="Times New Roman" w:cs="Times New Roman"/>
          <w:sz w:val="24"/>
          <w:szCs w:val="24"/>
        </w:rPr>
        <w:t>, the authorities of territorial autonomy, the authorities of local self-government and the organizations entrusted with public authority (hereinafter referred to as the state authority), in accordance with the Law on free access to information of public importance ("Official Gazette of the Republic of Serbia, No. 120/04, 54/07, 104/09 and 36/10) - hereinafter: the Law).</w:t>
      </w:r>
    </w:p>
    <w:p w:rsidR="00971ACF" w:rsidRPr="00E966B1" w:rsidRDefault="00971ACF" w:rsidP="00971ACF">
      <w:pPr>
        <w:pStyle w:val="normal0"/>
        <w:jc w:val="center"/>
        <w:outlineLvl w:val="0"/>
        <w:rPr>
          <w:rFonts w:ascii="Times New Roman" w:hAnsi="Times New Roman" w:cs="Times New Roman"/>
          <w:b/>
          <w:sz w:val="24"/>
          <w:szCs w:val="24"/>
        </w:rPr>
      </w:pPr>
      <w:r w:rsidRPr="00E966B1">
        <w:rPr>
          <w:rFonts w:ascii="Times New Roman" w:hAnsi="Times New Roman" w:cs="Times New Roman"/>
          <w:b/>
          <w:sz w:val="24"/>
          <w:szCs w:val="24"/>
        </w:rPr>
        <w:t>Chapter I</w:t>
      </w:r>
    </w:p>
    <w:p w:rsidR="00971ACF" w:rsidRDefault="00971ACF" w:rsidP="00971ACF">
      <w:pPr>
        <w:pStyle w:val="normal0"/>
        <w:jc w:val="center"/>
        <w:rPr>
          <w:rFonts w:ascii="Times New Roman" w:hAnsi="Times New Roman" w:cs="Times New Roman"/>
          <w:b/>
          <w:sz w:val="24"/>
          <w:szCs w:val="24"/>
        </w:rPr>
      </w:pPr>
      <w:r>
        <w:rPr>
          <w:rFonts w:ascii="Times New Roman" w:hAnsi="Times New Roman" w:cs="Times New Roman"/>
          <w:b/>
          <w:sz w:val="24"/>
          <w:szCs w:val="24"/>
        </w:rPr>
        <w:t>Information Booklet  about work</w:t>
      </w:r>
      <w:r w:rsidRPr="00E966B1">
        <w:rPr>
          <w:rFonts w:ascii="Times New Roman" w:hAnsi="Times New Roman" w:cs="Times New Roman"/>
          <w:b/>
          <w:sz w:val="24"/>
          <w:szCs w:val="24"/>
        </w:rPr>
        <w:t xml:space="preserve">, </w:t>
      </w:r>
      <w:r>
        <w:rPr>
          <w:rFonts w:ascii="Times New Roman" w:hAnsi="Times New Roman" w:cs="Times New Roman"/>
          <w:b/>
          <w:sz w:val="24"/>
          <w:szCs w:val="24"/>
        </w:rPr>
        <w:t>its</w:t>
      </w:r>
      <w:r w:rsidRPr="00E966B1">
        <w:rPr>
          <w:rFonts w:ascii="Times New Roman" w:hAnsi="Times New Roman" w:cs="Times New Roman"/>
          <w:b/>
          <w:sz w:val="24"/>
          <w:szCs w:val="24"/>
        </w:rPr>
        <w:t xml:space="preserve"> creation and </w:t>
      </w:r>
      <w:r>
        <w:rPr>
          <w:rFonts w:ascii="Times New Roman" w:hAnsi="Times New Roman" w:cs="Times New Roman"/>
          <w:b/>
          <w:sz w:val="24"/>
          <w:szCs w:val="24"/>
        </w:rPr>
        <w:t>publication</w:t>
      </w:r>
    </w:p>
    <w:p w:rsidR="00971ACF" w:rsidRPr="00E966B1" w:rsidRDefault="00971ACF" w:rsidP="00971ACF">
      <w:pPr>
        <w:pStyle w:val="normal0"/>
        <w:jc w:val="center"/>
        <w:rPr>
          <w:rFonts w:ascii="Times New Roman" w:hAnsi="Times New Roman" w:cs="Times New Roman"/>
          <w:b/>
          <w:sz w:val="24"/>
          <w:szCs w:val="24"/>
        </w:rPr>
      </w:pPr>
      <w:r w:rsidRPr="00612262">
        <w:rPr>
          <w:rFonts w:ascii="Times New Roman" w:hAnsi="Times New Roman" w:cs="Times New Roman"/>
          <w:b/>
          <w:sz w:val="24"/>
          <w:szCs w:val="24"/>
        </w:rPr>
        <w:t xml:space="preserve"> </w:t>
      </w:r>
      <w:r>
        <w:rPr>
          <w:rFonts w:ascii="Times New Roman" w:hAnsi="Times New Roman" w:cs="Times New Roman"/>
          <w:b/>
          <w:sz w:val="24"/>
          <w:szCs w:val="24"/>
        </w:rPr>
        <w:t>Information Booklet  about work</w:t>
      </w:r>
    </w:p>
    <w:p w:rsidR="00971ACF"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Point 2</w:t>
      </w:r>
    </w:p>
    <w:p w:rsidR="00971ACF" w:rsidRPr="00573B14" w:rsidRDefault="00971ACF" w:rsidP="00971ACF">
      <w:pPr>
        <w:pStyle w:val="normal0"/>
        <w:jc w:val="center"/>
        <w:rPr>
          <w:rFonts w:ascii="Times New Roman" w:hAnsi="Times New Roman" w:cs="Times New Roman"/>
          <w:b/>
          <w:sz w:val="24"/>
          <w:szCs w:val="24"/>
        </w:rPr>
      </w:pPr>
      <w:r>
        <w:rPr>
          <w:rFonts w:ascii="Times New Roman" w:hAnsi="Times New Roman" w:cs="Times New Roman"/>
          <w:sz w:val="24"/>
          <w:szCs w:val="24"/>
        </w:rPr>
        <w:t xml:space="preserve">Information Booklet </w:t>
      </w:r>
      <w:r w:rsidRPr="00612262">
        <w:rPr>
          <w:rFonts w:ascii="Times New Roman" w:hAnsi="Times New Roman" w:cs="Times New Roman"/>
          <w:sz w:val="24"/>
          <w:szCs w:val="24"/>
        </w:rPr>
        <w:t xml:space="preserve"> about work</w:t>
      </w:r>
      <w:r>
        <w:rPr>
          <w:rFonts w:ascii="Times New Roman" w:hAnsi="Times New Roman" w:cs="Times New Roman"/>
          <w:sz w:val="24"/>
          <w:szCs w:val="24"/>
        </w:rPr>
        <w:t xml:space="preserve"> </w:t>
      </w:r>
      <w:r w:rsidRPr="00E966B1">
        <w:rPr>
          <w:rFonts w:ascii="Times New Roman" w:hAnsi="Times New Roman" w:cs="Times New Roman"/>
          <w:sz w:val="24"/>
          <w:szCs w:val="24"/>
        </w:rPr>
        <w:t xml:space="preserve">(hereinafter: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a unique document which may contain appendixes and has been developed and published in accordance with this </w:t>
      </w:r>
      <w:r>
        <w:rPr>
          <w:rFonts w:ascii="Times New Roman" w:hAnsi="Times New Roman" w:cs="Times New Roman"/>
          <w:sz w:val="24"/>
          <w:szCs w:val="24"/>
        </w:rPr>
        <w:t>Instruction</w:t>
      </w:r>
      <w:r w:rsidRPr="00E966B1">
        <w:rPr>
          <w:rFonts w:ascii="Times New Roman" w:hAnsi="Times New Roman" w:cs="Times New Roman"/>
          <w:sz w:val="24"/>
          <w:szCs w:val="24"/>
        </w:rPr>
        <w:t>.</w:t>
      </w:r>
      <w:r w:rsidRPr="00E966B1">
        <w:rPr>
          <w:rFonts w:ascii="Times New Roman" w:hAnsi="Times New Roman" w:cs="Times New Roman"/>
          <w:sz w:val="24"/>
          <w:szCs w:val="24"/>
          <w:lang w:val="sr-Cyrl-CS"/>
        </w:rPr>
        <w:t xml:space="preserv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has structurally identical versions in different languages and scripts, when prevised by this </w:t>
      </w:r>
      <w:r>
        <w:rPr>
          <w:rFonts w:ascii="Times New Roman" w:hAnsi="Times New Roman" w:cs="Times New Roman"/>
          <w:sz w:val="24"/>
          <w:szCs w:val="24"/>
        </w:rPr>
        <w:t>Instruction</w:t>
      </w:r>
      <w:r w:rsidRPr="00E966B1">
        <w:rPr>
          <w:rFonts w:ascii="Times New Roman" w:hAnsi="Times New Roman" w:cs="Times New Roman"/>
          <w:sz w:val="24"/>
          <w:szCs w:val="24"/>
        </w:rPr>
        <w:t>.</w:t>
      </w:r>
    </w:p>
    <w:p w:rsidR="00971ACF" w:rsidRPr="00E966B1" w:rsidRDefault="00971ACF" w:rsidP="00971ACF">
      <w:pPr>
        <w:pStyle w:val="normal0"/>
        <w:jc w:val="both"/>
        <w:outlineLvl w:val="0"/>
        <w:rPr>
          <w:rFonts w:ascii="Times New Roman" w:hAnsi="Times New Roman" w:cs="Times New Roman"/>
          <w:b/>
          <w:sz w:val="24"/>
          <w:szCs w:val="24"/>
        </w:rPr>
      </w:pPr>
    </w:p>
    <w:p w:rsidR="00971ACF" w:rsidRPr="00E966B1" w:rsidRDefault="00971ACF" w:rsidP="00971ACF">
      <w:pPr>
        <w:pStyle w:val="normal0"/>
        <w:jc w:val="center"/>
        <w:outlineLvl w:val="0"/>
        <w:rPr>
          <w:rFonts w:ascii="Times New Roman" w:hAnsi="Times New Roman" w:cs="Times New Roman"/>
          <w:b/>
          <w:sz w:val="24"/>
          <w:szCs w:val="24"/>
        </w:rPr>
      </w:pPr>
      <w:r w:rsidRPr="00E966B1">
        <w:rPr>
          <w:rFonts w:ascii="Times New Roman" w:hAnsi="Times New Roman" w:cs="Times New Roman"/>
          <w:b/>
          <w:sz w:val="24"/>
          <w:szCs w:val="24"/>
        </w:rPr>
        <w:lastRenderedPageBreak/>
        <w:t>Name</w:t>
      </w:r>
    </w:p>
    <w:p w:rsidR="00971ACF" w:rsidRPr="00E966B1"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Point 3</w:t>
      </w:r>
    </w:p>
    <w:p w:rsidR="00971ACF" w:rsidRPr="00E966B1" w:rsidRDefault="00971ACF" w:rsidP="00971ACF">
      <w:pPr>
        <w:pStyle w:val="normal0"/>
        <w:ind w:firstLine="720"/>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612262">
        <w:rPr>
          <w:rFonts w:ascii="Times New Roman" w:hAnsi="Times New Roman" w:cs="Times New Roman"/>
          <w:sz w:val="24"/>
          <w:szCs w:val="24"/>
        </w:rPr>
        <w:t xml:space="preserv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is marked by the state authority with the name which contains exclusively the term "</w:t>
      </w:r>
      <w:r w:rsidRPr="00612262">
        <w:rPr>
          <w:rFonts w:ascii="Times New Roman" w:hAnsi="Times New Roman" w:cs="Times New Roman"/>
          <w:sz w:val="24"/>
          <w:szCs w:val="24"/>
        </w:rPr>
        <w:t xml:space="preserve"> </w:t>
      </w:r>
      <w:r>
        <w:rPr>
          <w:rFonts w:ascii="Times New Roman" w:hAnsi="Times New Roman" w:cs="Times New Roman"/>
          <w:sz w:val="24"/>
          <w:szCs w:val="24"/>
        </w:rPr>
        <w:t xml:space="preserve">Information Booklet </w:t>
      </w:r>
      <w:r w:rsidRPr="00612262">
        <w:rPr>
          <w:rFonts w:ascii="Times New Roman" w:hAnsi="Times New Roman" w:cs="Times New Roman"/>
          <w:sz w:val="24"/>
          <w:szCs w:val="24"/>
        </w:rPr>
        <w:t xml:space="preserve"> </w:t>
      </w:r>
      <w:r>
        <w:rPr>
          <w:rFonts w:ascii="Times New Roman" w:hAnsi="Times New Roman" w:cs="Times New Roman"/>
          <w:sz w:val="24"/>
          <w:szCs w:val="24"/>
        </w:rPr>
        <w:t xml:space="preserve">about work”Information Booklet </w:t>
      </w:r>
      <w:r w:rsidRPr="00E966B1">
        <w:rPr>
          <w:rFonts w:ascii="Times New Roman" w:hAnsi="Times New Roman" w:cs="Times New Roman"/>
          <w:sz w:val="24"/>
          <w:szCs w:val="24"/>
        </w:rPr>
        <w:t xml:space="preserve"> and the name of the state authority that creates it, that is, the names of the  state authorities that create it together.</w:t>
      </w:r>
    </w:p>
    <w:p w:rsidR="00971ACF" w:rsidRPr="00E966B1" w:rsidRDefault="00971ACF" w:rsidP="00971ACF">
      <w:pPr>
        <w:pStyle w:val="normal0"/>
        <w:jc w:val="center"/>
        <w:outlineLvl w:val="0"/>
        <w:rPr>
          <w:rFonts w:ascii="Times New Roman" w:hAnsi="Times New Roman" w:cs="Times New Roman"/>
          <w:b/>
          <w:sz w:val="24"/>
          <w:szCs w:val="24"/>
        </w:rPr>
      </w:pPr>
      <w:r w:rsidRPr="00E966B1">
        <w:rPr>
          <w:rFonts w:ascii="Times New Roman" w:hAnsi="Times New Roman" w:cs="Times New Roman"/>
          <w:b/>
          <w:sz w:val="24"/>
          <w:szCs w:val="24"/>
        </w:rPr>
        <w:t>Deadline</w:t>
      </w:r>
    </w:p>
    <w:p w:rsidR="00971ACF" w:rsidRPr="00E966B1"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Point 4</w:t>
      </w:r>
    </w:p>
    <w:p w:rsidR="00971ACF"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It will be considered that the state authority fulfills the obligation under Article 39 paragraph 1 of the Law on the creation of </w:t>
      </w:r>
      <w:r>
        <w:rPr>
          <w:rFonts w:ascii="Times New Roman" w:hAnsi="Times New Roman" w:cs="Times New Roman"/>
          <w:sz w:val="24"/>
          <w:szCs w:val="24"/>
        </w:rPr>
        <w:t xml:space="preserve">Information Booklet </w:t>
      </w:r>
      <w:r w:rsidRPr="00612262">
        <w:rPr>
          <w:rFonts w:ascii="Times New Roman" w:hAnsi="Times New Roman" w:cs="Times New Roman"/>
          <w:sz w:val="24"/>
          <w:szCs w:val="24"/>
        </w:rPr>
        <w:t xml:space="preserve"> </w:t>
      </w:r>
      <w:r>
        <w:rPr>
          <w:rFonts w:ascii="Times New Roman" w:hAnsi="Times New Roman" w:cs="Times New Roman"/>
          <w:sz w:val="24"/>
          <w:szCs w:val="24"/>
        </w:rPr>
        <w:t>about work</w:t>
      </w:r>
      <w:r w:rsidRPr="00E966B1" w:rsidDel="00DA26AF">
        <w:rPr>
          <w:rFonts w:ascii="Times New Roman" w:hAnsi="Times New Roman" w:cs="Times New Roman"/>
          <w:sz w:val="24"/>
          <w:szCs w:val="24"/>
        </w:rPr>
        <w:t xml:space="preserv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at least once a year, if it regularly updates that document, produced in earlier years, in accordance with this </w:t>
      </w:r>
      <w:r>
        <w:rPr>
          <w:rFonts w:ascii="Times New Roman" w:hAnsi="Times New Roman" w:cs="Times New Roman"/>
          <w:sz w:val="24"/>
          <w:szCs w:val="24"/>
        </w:rPr>
        <w:t>Instruction</w:t>
      </w:r>
      <w:r w:rsidRPr="00E966B1">
        <w:rPr>
          <w:rFonts w:ascii="Times New Roman" w:hAnsi="Times New Roman" w:cs="Times New Roman"/>
          <w:sz w:val="24"/>
          <w:szCs w:val="24"/>
        </w:rPr>
        <w:t>.</w:t>
      </w:r>
    </w:p>
    <w:p w:rsidR="00971ACF" w:rsidRPr="00E966B1" w:rsidRDefault="00971ACF" w:rsidP="00971ACF">
      <w:pPr>
        <w:pStyle w:val="normal0"/>
        <w:jc w:val="center"/>
        <w:outlineLvl w:val="0"/>
        <w:rPr>
          <w:rFonts w:ascii="Times New Roman" w:hAnsi="Times New Roman" w:cs="Times New Roman"/>
          <w:b/>
          <w:sz w:val="24"/>
          <w:szCs w:val="24"/>
        </w:rPr>
      </w:pPr>
      <w:r w:rsidRPr="00E966B1">
        <w:rPr>
          <w:rFonts w:ascii="Times New Roman" w:hAnsi="Times New Roman" w:cs="Times New Roman"/>
          <w:b/>
          <w:sz w:val="24"/>
          <w:szCs w:val="24"/>
        </w:rPr>
        <w:t>The joint bulletin about the work</w:t>
      </w:r>
    </w:p>
    <w:p w:rsidR="00971ACF" w:rsidRPr="00E966B1"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Point 5</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It is possible and preferrable that several state authorities, rather than separate ones, make the joint bulletin about the work, if it is the case with the authorities whose areas of work are closely related to each other, and when there is the interest from the standpoint of providing comprehensive information to the interested parties (for example, all the authorities of local self-government from one city or municipality, the authority of the local self-government and public company or public institution in the same city or municipality, a public company and companies).</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joint bulletin about the work from the paragraph 1 of this point contains all the information that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of any state authority should contain, in case it was created separately, as well as the indication of which parts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refer to all state authorities or which parts are specified to some of the authorities.</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from paragraph 1 of this point are added the statements of responsibility for the accuracy and completeness of information and regular updates of each part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w:t>
      </w:r>
    </w:p>
    <w:p w:rsidR="00971ACF" w:rsidRPr="00E966B1" w:rsidRDefault="00971ACF" w:rsidP="00971ACF">
      <w:pPr>
        <w:pStyle w:val="normal0"/>
        <w:jc w:val="both"/>
        <w:outlineLvl w:val="0"/>
        <w:rPr>
          <w:rFonts w:ascii="Times New Roman" w:hAnsi="Times New Roman" w:cs="Times New Roman"/>
          <w:b/>
          <w:sz w:val="24"/>
          <w:szCs w:val="24"/>
        </w:rPr>
      </w:pPr>
    </w:p>
    <w:p w:rsidR="009122CB" w:rsidRDefault="009122CB" w:rsidP="00971ACF">
      <w:pPr>
        <w:pStyle w:val="normal0"/>
        <w:jc w:val="center"/>
        <w:outlineLvl w:val="0"/>
        <w:rPr>
          <w:rFonts w:ascii="Times New Roman" w:hAnsi="Times New Roman" w:cs="Times New Roman"/>
          <w:b/>
          <w:sz w:val="24"/>
          <w:szCs w:val="24"/>
        </w:rPr>
      </w:pPr>
    </w:p>
    <w:p w:rsidR="009122CB" w:rsidRDefault="009122CB" w:rsidP="00971ACF">
      <w:pPr>
        <w:pStyle w:val="normal0"/>
        <w:jc w:val="center"/>
        <w:outlineLvl w:val="0"/>
        <w:rPr>
          <w:rFonts w:ascii="Times New Roman" w:hAnsi="Times New Roman" w:cs="Times New Roman"/>
          <w:b/>
          <w:sz w:val="24"/>
          <w:szCs w:val="24"/>
        </w:rPr>
      </w:pPr>
    </w:p>
    <w:p w:rsidR="009122CB" w:rsidRDefault="009122CB" w:rsidP="00971ACF">
      <w:pPr>
        <w:pStyle w:val="normal0"/>
        <w:jc w:val="center"/>
        <w:outlineLvl w:val="0"/>
        <w:rPr>
          <w:rFonts w:ascii="Times New Roman" w:hAnsi="Times New Roman" w:cs="Times New Roman"/>
          <w:b/>
          <w:sz w:val="24"/>
          <w:szCs w:val="24"/>
        </w:rPr>
      </w:pPr>
    </w:p>
    <w:p w:rsidR="00971ACF" w:rsidRPr="00E966B1" w:rsidRDefault="00971ACF" w:rsidP="00971ACF">
      <w:pPr>
        <w:pStyle w:val="normal0"/>
        <w:jc w:val="center"/>
        <w:outlineLvl w:val="0"/>
        <w:rPr>
          <w:rFonts w:ascii="Times New Roman" w:hAnsi="Times New Roman" w:cs="Times New Roman"/>
          <w:b/>
          <w:sz w:val="24"/>
          <w:szCs w:val="24"/>
        </w:rPr>
      </w:pPr>
      <w:r w:rsidRPr="00E966B1">
        <w:rPr>
          <w:rFonts w:ascii="Times New Roman" w:hAnsi="Times New Roman" w:cs="Times New Roman"/>
          <w:b/>
          <w:sz w:val="24"/>
          <w:szCs w:val="24"/>
        </w:rPr>
        <w:lastRenderedPageBreak/>
        <w:t xml:space="preserve">Partially joint content of </w:t>
      </w:r>
      <w:r>
        <w:rPr>
          <w:rFonts w:ascii="Times New Roman" w:hAnsi="Times New Roman" w:cs="Times New Roman"/>
          <w:b/>
          <w:sz w:val="24"/>
          <w:szCs w:val="24"/>
        </w:rPr>
        <w:t xml:space="preserve">Information Booklet  </w:t>
      </w:r>
      <w:r w:rsidRPr="00E966B1">
        <w:rPr>
          <w:rFonts w:ascii="Times New Roman" w:hAnsi="Times New Roman" w:cs="Times New Roman"/>
          <w:b/>
          <w:sz w:val="24"/>
          <w:szCs w:val="24"/>
        </w:rPr>
        <w:t xml:space="preserve"> about the work</w:t>
      </w:r>
    </w:p>
    <w:p w:rsidR="00971ACF" w:rsidRPr="00E966B1"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Point 6</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It is preferrable that several state authorities that perform the same or related tasks (e.g., the same jobs with the authority on  different territories) create together the parts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which are common to all such authorities, in order to reduce the costs of the creation and presentation of information about the work of the state authorities in the best way. </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recommendation from paragraph 1 of this point does not exclude the possibility of entering data which are specific to one state authority, into the commonly written  parts of the content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w:t>
      </w:r>
    </w:p>
    <w:p w:rsidR="00971ACF" w:rsidRPr="00E966B1" w:rsidRDefault="00971ACF" w:rsidP="00971ACF">
      <w:pPr>
        <w:pStyle w:val="normal0"/>
        <w:jc w:val="center"/>
        <w:outlineLvl w:val="0"/>
        <w:rPr>
          <w:rFonts w:ascii="Times New Roman" w:hAnsi="Times New Roman" w:cs="Times New Roman"/>
          <w:b/>
          <w:sz w:val="24"/>
          <w:szCs w:val="24"/>
        </w:rPr>
      </w:pPr>
      <w:r w:rsidRPr="00E966B1">
        <w:rPr>
          <w:rFonts w:ascii="Times New Roman" w:hAnsi="Times New Roman" w:cs="Times New Roman"/>
          <w:b/>
          <w:sz w:val="24"/>
          <w:szCs w:val="24"/>
        </w:rPr>
        <w:t>More bulletins of the same state authority</w:t>
      </w:r>
    </w:p>
    <w:p w:rsidR="00971ACF" w:rsidRPr="00E966B1" w:rsidRDefault="00971ACF" w:rsidP="00971ACF">
      <w:pPr>
        <w:pStyle w:val="normal0"/>
        <w:jc w:val="both"/>
        <w:rPr>
          <w:rFonts w:ascii="Times New Roman" w:hAnsi="Times New Roman" w:cs="Times New Roman"/>
          <w:b/>
          <w:sz w:val="24"/>
          <w:szCs w:val="24"/>
        </w:rPr>
      </w:pPr>
      <w:r w:rsidRPr="00E966B1">
        <w:rPr>
          <w:rFonts w:ascii="Times New Roman" w:hAnsi="Times New Roman" w:cs="Times New Roman"/>
          <w:b/>
          <w:sz w:val="24"/>
          <w:szCs w:val="24"/>
        </w:rPr>
        <w:t xml:space="preserve">                                                                 Point 7 </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When within of one state authority there are organizational units with a high degree of independence and when the taks of organizational units are significantly different from the tasks performed in the rest of the state authority, the state authority will prepare a special bulletin for that organizational unit, that is to authorize or commit the organizational unit to do it by itself.</w:t>
      </w:r>
      <w:r w:rsidRPr="00E966B1">
        <w:rPr>
          <w:rFonts w:ascii="Times New Roman" w:hAnsi="Times New Roman" w:cs="Times New Roman"/>
          <w:sz w:val="24"/>
          <w:szCs w:val="24"/>
          <w:lang w:val="ru-RU"/>
        </w:rPr>
        <w:t xml:space="preserve"> </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organizational unit can, even without authorization or obligation from paragraph 1 of this point, create and publish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in accordance with this </w:t>
      </w:r>
      <w:r>
        <w:rPr>
          <w:rFonts w:ascii="Times New Roman" w:hAnsi="Times New Roman" w:cs="Times New Roman"/>
          <w:sz w:val="24"/>
          <w:szCs w:val="24"/>
        </w:rPr>
        <w:t>Instruction</w:t>
      </w:r>
      <w:r w:rsidRPr="00E966B1">
        <w:rPr>
          <w:rFonts w:ascii="Times New Roman" w:hAnsi="Times New Roman" w:cs="Times New Roman"/>
          <w:sz w:val="24"/>
          <w:szCs w:val="24"/>
        </w:rPr>
        <w:t>.</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In the case of paragraph 1 of this point,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about the work of the state authority is entered only with  the appropriate notice and such bulletin doesn’t contain the information related to that organizational unit.</w:t>
      </w:r>
    </w:p>
    <w:p w:rsidR="00971ACF" w:rsidRPr="00E966B1" w:rsidRDefault="00971ACF" w:rsidP="00971ACF">
      <w:pPr>
        <w:pStyle w:val="normal0"/>
        <w:jc w:val="both"/>
        <w:outlineLvl w:val="0"/>
        <w:rPr>
          <w:rFonts w:ascii="Times New Roman" w:hAnsi="Times New Roman" w:cs="Times New Roman"/>
          <w:b/>
          <w:sz w:val="24"/>
          <w:szCs w:val="24"/>
        </w:rPr>
      </w:pPr>
      <w:r w:rsidRPr="00E966B1">
        <w:rPr>
          <w:rFonts w:ascii="Times New Roman" w:hAnsi="Times New Roman" w:cs="Times New Roman"/>
          <w:b/>
          <w:sz w:val="24"/>
          <w:szCs w:val="24"/>
        </w:rPr>
        <w:t>The responsibility for the accuracy and completeness of information</w:t>
      </w:r>
    </w:p>
    <w:p w:rsidR="00971ACF" w:rsidRPr="00E966B1"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Point 8</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accuracy and completeness of the information in </w:t>
      </w:r>
      <w:r>
        <w:rPr>
          <w:rFonts w:ascii="Times New Roman" w:hAnsi="Times New Roman" w:cs="Times New Roman"/>
          <w:sz w:val="24"/>
          <w:szCs w:val="24"/>
        </w:rPr>
        <w:t xml:space="preserve">Information Booklet Information Booklet  </w:t>
      </w:r>
      <w:r w:rsidRPr="00E966B1">
        <w:rPr>
          <w:rFonts w:ascii="Times New Roman" w:hAnsi="Times New Roman" w:cs="Times New Roman"/>
          <w:sz w:val="24"/>
          <w:szCs w:val="24"/>
        </w:rPr>
        <w:t xml:space="preserve">, proper preparation and publication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and its regular updating  is the responsibility of  the head officer of the state authority.</w:t>
      </w:r>
    </w:p>
    <w:p w:rsidR="00971ACF" w:rsidRPr="00E966B1" w:rsidRDefault="00971ACF" w:rsidP="00971ACF">
      <w:pPr>
        <w:pStyle w:val="normal0"/>
        <w:jc w:val="center"/>
        <w:outlineLvl w:val="0"/>
        <w:rPr>
          <w:rFonts w:ascii="Times New Roman" w:hAnsi="Times New Roman" w:cs="Times New Roman"/>
          <w:b/>
          <w:sz w:val="24"/>
          <w:szCs w:val="24"/>
        </w:rPr>
      </w:pPr>
      <w:r w:rsidRPr="00E966B1">
        <w:rPr>
          <w:rFonts w:ascii="Times New Roman" w:hAnsi="Times New Roman" w:cs="Times New Roman"/>
          <w:b/>
          <w:sz w:val="24"/>
          <w:szCs w:val="24"/>
        </w:rPr>
        <w:t xml:space="preserve">Using the data from </w:t>
      </w:r>
      <w:r>
        <w:rPr>
          <w:rFonts w:ascii="Times New Roman" w:hAnsi="Times New Roman" w:cs="Times New Roman"/>
          <w:b/>
          <w:sz w:val="24"/>
          <w:szCs w:val="24"/>
        </w:rPr>
        <w:t xml:space="preserve">Information Booklet  </w:t>
      </w:r>
    </w:p>
    <w:p w:rsidR="00971ACF" w:rsidRPr="00E966B1"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Point 9</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lang w:val="ru-RU"/>
        </w:rPr>
        <w:t xml:space="preserve"> </w:t>
      </w:r>
      <w:r w:rsidRPr="00E966B1">
        <w:rPr>
          <w:rFonts w:ascii="Times New Roman" w:hAnsi="Times New Roman" w:cs="Times New Roman"/>
          <w:sz w:val="24"/>
          <w:szCs w:val="24"/>
        </w:rPr>
        <w:t xml:space="preserve">Everyone can rely on the accuracy and completeness of </w:t>
      </w:r>
      <w:r>
        <w:rPr>
          <w:rFonts w:ascii="Times New Roman" w:hAnsi="Times New Roman" w:cs="Times New Roman"/>
          <w:sz w:val="24"/>
          <w:szCs w:val="24"/>
        </w:rPr>
        <w:t xml:space="preserve">Information Booklet </w:t>
      </w:r>
      <w:r w:rsidRPr="00612262">
        <w:rPr>
          <w:rFonts w:ascii="Times New Roman" w:hAnsi="Times New Roman" w:cs="Times New Roman"/>
          <w:sz w:val="24"/>
          <w:szCs w:val="24"/>
        </w:rPr>
        <w:t xml:space="preserve"> </w:t>
      </w:r>
      <w:r>
        <w:rPr>
          <w:rFonts w:ascii="Times New Roman" w:hAnsi="Times New Roman" w:cs="Times New Roman"/>
          <w:sz w:val="24"/>
          <w:szCs w:val="24"/>
        </w:rPr>
        <w:t xml:space="preserve">about work Information Booklet  </w:t>
      </w:r>
      <w:r w:rsidRPr="00E966B1">
        <w:rPr>
          <w:rFonts w:ascii="Times New Roman" w:hAnsi="Times New Roman" w:cs="Times New Roman"/>
          <w:sz w:val="24"/>
          <w:szCs w:val="24"/>
        </w:rPr>
        <w:t xml:space="preserve">, on the date it was last updated or other date that is specified 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lastRenderedPageBreak/>
        <w:t xml:space="preserve">Using the data from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free and when copying passages from </w:t>
      </w:r>
      <w:r>
        <w:rPr>
          <w:rFonts w:ascii="Times New Roman" w:hAnsi="Times New Roman" w:cs="Times New Roman"/>
          <w:sz w:val="24"/>
          <w:szCs w:val="24"/>
        </w:rPr>
        <w:t xml:space="preserve">Information Booklet </w:t>
      </w:r>
      <w:r w:rsidRPr="00612262">
        <w:rPr>
          <w:rFonts w:ascii="Times New Roman" w:hAnsi="Times New Roman" w:cs="Times New Roman"/>
          <w:sz w:val="24"/>
          <w:szCs w:val="24"/>
        </w:rPr>
        <w:t xml:space="preserv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in the document that is published or presented to other persons as their own, the source of the data should be quoted.</w:t>
      </w:r>
    </w:p>
    <w:p w:rsidR="00971ACF" w:rsidRPr="00E966B1" w:rsidRDefault="00971ACF" w:rsidP="00971ACF">
      <w:pPr>
        <w:pStyle w:val="normal0"/>
        <w:jc w:val="center"/>
        <w:outlineLvl w:val="0"/>
        <w:rPr>
          <w:rFonts w:ascii="Times New Roman" w:hAnsi="Times New Roman" w:cs="Times New Roman"/>
          <w:b/>
          <w:sz w:val="24"/>
          <w:szCs w:val="24"/>
        </w:rPr>
      </w:pPr>
      <w:r w:rsidRPr="00E966B1">
        <w:rPr>
          <w:rFonts w:ascii="Times New Roman" w:hAnsi="Times New Roman" w:cs="Times New Roman"/>
          <w:b/>
          <w:sz w:val="24"/>
          <w:szCs w:val="24"/>
        </w:rPr>
        <w:t>Asking for advice</w:t>
      </w:r>
    </w:p>
    <w:p w:rsidR="00971ACF" w:rsidRPr="00E966B1"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Point 10</w:t>
      </w:r>
    </w:p>
    <w:p w:rsidR="00971ACF" w:rsidRPr="00E966B1" w:rsidRDefault="00971ACF" w:rsidP="00971ACF">
      <w:pPr>
        <w:pStyle w:val="normal0"/>
        <w:jc w:val="both"/>
        <w:outlineLvl w:val="0"/>
        <w:rPr>
          <w:rFonts w:ascii="Times New Roman" w:hAnsi="Times New Roman" w:cs="Times New Roman"/>
          <w:sz w:val="24"/>
          <w:szCs w:val="24"/>
        </w:rPr>
      </w:pPr>
      <w:r w:rsidRPr="00E966B1">
        <w:rPr>
          <w:rFonts w:ascii="Times New Roman" w:hAnsi="Times New Roman" w:cs="Times New Roman"/>
          <w:sz w:val="24"/>
          <w:szCs w:val="24"/>
        </w:rPr>
        <w:t xml:space="preserve">The state authority, that is the persons responsible for the creation and publication of </w:t>
      </w:r>
      <w:r>
        <w:rPr>
          <w:rFonts w:ascii="Times New Roman" w:hAnsi="Times New Roman" w:cs="Times New Roman"/>
          <w:sz w:val="24"/>
          <w:szCs w:val="24"/>
        </w:rPr>
        <w:t xml:space="preserve">Information Booklet </w:t>
      </w:r>
      <w:r w:rsidRPr="00612262">
        <w:rPr>
          <w:rFonts w:ascii="Times New Roman" w:hAnsi="Times New Roman" w:cs="Times New Roman"/>
          <w:sz w:val="24"/>
          <w:szCs w:val="24"/>
        </w:rPr>
        <w:t xml:space="preserv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will ask for advice from the Commissioner for information of public importan</w:t>
      </w:r>
      <w:r>
        <w:rPr>
          <w:rFonts w:ascii="Times New Roman" w:hAnsi="Times New Roman" w:cs="Times New Roman"/>
          <w:sz w:val="24"/>
          <w:szCs w:val="24"/>
        </w:rPr>
        <w:t>ceand protection of personal data</w:t>
      </w:r>
      <w:r w:rsidRPr="00E966B1">
        <w:rPr>
          <w:rFonts w:ascii="Times New Roman" w:hAnsi="Times New Roman" w:cs="Times New Roman"/>
          <w:sz w:val="24"/>
          <w:szCs w:val="24"/>
        </w:rPr>
        <w:t xml:space="preserve">, when it has the doubts concerning the creation and publication of </w:t>
      </w:r>
      <w:r>
        <w:rPr>
          <w:rFonts w:ascii="Times New Roman" w:hAnsi="Times New Roman" w:cs="Times New Roman"/>
          <w:sz w:val="24"/>
          <w:szCs w:val="24"/>
        </w:rPr>
        <w:t xml:space="preserve">Information Booklet </w:t>
      </w:r>
      <w:r w:rsidRPr="00612262">
        <w:rPr>
          <w:rFonts w:ascii="Times New Roman" w:hAnsi="Times New Roman" w:cs="Times New Roman"/>
          <w:sz w:val="24"/>
          <w:szCs w:val="24"/>
        </w:rPr>
        <w:t xml:space="preserv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and the meaning of the provisions of this </w:t>
      </w:r>
      <w:r>
        <w:rPr>
          <w:rFonts w:ascii="Times New Roman" w:hAnsi="Times New Roman" w:cs="Times New Roman"/>
          <w:sz w:val="24"/>
          <w:szCs w:val="24"/>
        </w:rPr>
        <w:t>Instruction</w:t>
      </w:r>
      <w:r w:rsidRPr="00E966B1">
        <w:rPr>
          <w:rFonts w:ascii="Times New Roman" w:hAnsi="Times New Roman" w:cs="Times New Roman"/>
          <w:sz w:val="24"/>
          <w:szCs w:val="24"/>
        </w:rPr>
        <w:t xml:space="preserve">.  </w:t>
      </w:r>
    </w:p>
    <w:p w:rsidR="00971ACF" w:rsidRPr="00E966B1" w:rsidRDefault="00971ACF" w:rsidP="00971ACF">
      <w:pPr>
        <w:pStyle w:val="normal0"/>
        <w:jc w:val="center"/>
        <w:outlineLvl w:val="0"/>
        <w:rPr>
          <w:rFonts w:ascii="Times New Roman" w:hAnsi="Times New Roman" w:cs="Times New Roman"/>
          <w:b/>
          <w:sz w:val="24"/>
          <w:szCs w:val="24"/>
        </w:rPr>
      </w:pPr>
      <w:r w:rsidRPr="00E966B1">
        <w:rPr>
          <w:rFonts w:ascii="Times New Roman" w:hAnsi="Times New Roman" w:cs="Times New Roman"/>
          <w:b/>
          <w:sz w:val="24"/>
          <w:szCs w:val="24"/>
        </w:rPr>
        <w:t>Publication on the internet</w:t>
      </w:r>
    </w:p>
    <w:p w:rsidR="00971ACF" w:rsidRPr="00E966B1"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Point 11</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lang w:val="ru-RU"/>
        </w:rPr>
        <w:t xml:space="preserve"> </w:t>
      </w:r>
      <w:r w:rsidRPr="00E966B1">
        <w:rPr>
          <w:rFonts w:ascii="Times New Roman" w:hAnsi="Times New Roman" w:cs="Times New Roman"/>
          <w:sz w:val="24"/>
          <w:szCs w:val="24"/>
        </w:rPr>
        <w:t xml:space="preserve">The state authority which owns, leases or on some other basis, alone or with others, uses web presentation (web page), is obliged to publish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on that web presentation.</w:t>
      </w:r>
    </w:p>
    <w:p w:rsidR="00971ACF" w:rsidRPr="00E966B1" w:rsidRDefault="00971ACF" w:rsidP="00971ACF">
      <w:pPr>
        <w:pStyle w:val="normal0"/>
        <w:ind w:firstLine="720"/>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placed on the web presentation from paragraph 1 of this point, so that the term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about the work” is visible on the homepage or on the first page after the welcome page, as the part of the basic offer (menu) or in the form of the special mark (banner).</w:t>
      </w:r>
    </w:p>
    <w:p w:rsidR="00971ACF" w:rsidRPr="00E966B1" w:rsidRDefault="00971ACF" w:rsidP="00971ACF">
      <w:pPr>
        <w:pStyle w:val="normal0"/>
        <w:jc w:val="both"/>
        <w:rPr>
          <w:rFonts w:ascii="Times New Roman" w:hAnsi="Times New Roman" w:cs="Times New Roman"/>
          <w:sz w:val="24"/>
          <w:szCs w:val="24"/>
        </w:rPr>
      </w:pPr>
      <w:r w:rsidRPr="00E966B1">
        <w:rPr>
          <w:rFonts w:ascii="Times New Roman" w:hAnsi="Times New Roman" w:cs="Times New Roman"/>
          <w:sz w:val="24"/>
          <w:szCs w:val="24"/>
        </w:rPr>
        <w:t xml:space="preserve">     The state authority which doesn’t own, lease or use web presentation  is obliged to call upon the other relevant state authority (for example, the authority that entrusted it the public authority, the authority that carries out the activities of the supervision over that authority, etc.) to publish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on its web-presentation. </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lang/>
        </w:rPr>
        <w:t xml:space="preserve">The state authority which supervises the work of the authority from paragraph 3 of this point, and the state authority which entrusted the authority from paragraph 3 of this point the  public authority, is obliged to publish on its web </w:t>
      </w:r>
      <w:r w:rsidRPr="00E966B1">
        <w:rPr>
          <w:rFonts w:ascii="Times New Roman" w:hAnsi="Times New Roman" w:cs="Times New Roman"/>
          <w:sz w:val="24"/>
          <w:szCs w:val="24"/>
        </w:rPr>
        <w:t>presentation</w:t>
      </w:r>
      <w:r w:rsidRPr="00E966B1">
        <w:rPr>
          <w:rFonts w:ascii="Times New Roman" w:hAnsi="Times New Roman" w:cs="Times New Roman"/>
          <w:sz w:val="24"/>
          <w:szCs w:val="24"/>
          <w:lang/>
        </w:rPr>
        <w:t xml:space="preserve"> </w:t>
      </w:r>
      <w:r>
        <w:rPr>
          <w:rFonts w:ascii="Times New Roman" w:hAnsi="Times New Roman" w:cs="Times New Roman"/>
          <w:sz w:val="24"/>
          <w:szCs w:val="24"/>
          <w:lang/>
        </w:rPr>
        <w:t xml:space="preserve">Information Booklet  </w:t>
      </w:r>
      <w:r w:rsidRPr="00E966B1">
        <w:rPr>
          <w:rFonts w:ascii="Times New Roman" w:hAnsi="Times New Roman" w:cs="Times New Roman"/>
          <w:sz w:val="24"/>
          <w:szCs w:val="24"/>
          <w:lang/>
        </w:rPr>
        <w:t xml:space="preserve"> of the state authority from paragraph 3 of this point.</w:t>
      </w:r>
      <w:r w:rsidRPr="00E966B1">
        <w:rPr>
          <w:lang w:val="sr-Cyrl-CS"/>
        </w:rPr>
        <w:t xml:space="preserve"> </w:t>
      </w:r>
    </w:p>
    <w:p w:rsidR="00971ACF" w:rsidRPr="00E966B1" w:rsidRDefault="00971ACF" w:rsidP="00971ACF">
      <w:pPr>
        <w:ind w:firstLine="720"/>
        <w:jc w:val="both"/>
      </w:pPr>
      <w:r w:rsidRPr="00E966B1">
        <w:rPr>
          <w:lang w:val="sr-Cyrl-CS"/>
        </w:rPr>
        <w:t xml:space="preserve">On the </w:t>
      </w:r>
      <w:r w:rsidRPr="00E966B1">
        <w:t>w</w:t>
      </w:r>
      <w:r w:rsidRPr="00E966B1">
        <w:rPr>
          <w:lang w:val="sr-Cyrl-CS"/>
        </w:rPr>
        <w:t xml:space="preserve">eb </w:t>
      </w:r>
      <w:r w:rsidRPr="00E966B1">
        <w:t>presentation</w:t>
      </w:r>
      <w:r w:rsidRPr="00E966B1">
        <w:rPr>
          <w:lang w:val="sr-Cyrl-CS"/>
        </w:rPr>
        <w:t xml:space="preserve"> </w:t>
      </w:r>
      <w:r w:rsidRPr="00E966B1">
        <w:t>from</w:t>
      </w:r>
      <w:r w:rsidRPr="00E966B1">
        <w:rPr>
          <w:lang w:val="sr-Cyrl-CS"/>
        </w:rPr>
        <w:t xml:space="preserve"> paragraph 1</w:t>
      </w:r>
      <w:r w:rsidRPr="00E966B1">
        <w:t xml:space="preserve">, that is </w:t>
      </w:r>
      <w:r w:rsidRPr="00E966B1">
        <w:rPr>
          <w:lang w:val="sr-Cyrl-CS"/>
        </w:rPr>
        <w:t>paragraph 4</w:t>
      </w:r>
      <w:r w:rsidRPr="00E966B1">
        <w:t xml:space="preserve"> of</w:t>
      </w:r>
      <w:r w:rsidRPr="00E966B1">
        <w:rPr>
          <w:lang w:val="sr-Cyrl-CS"/>
        </w:rPr>
        <w:t xml:space="preserve"> this point</w:t>
      </w:r>
      <w:r w:rsidRPr="00E966B1">
        <w:t>,</w:t>
      </w:r>
      <w:r w:rsidRPr="00E966B1">
        <w:rPr>
          <w:lang w:val="sr-Cyrl-CS"/>
        </w:rPr>
        <w:t xml:space="preserve"> there must be a special web page de</w:t>
      </w:r>
      <w:r w:rsidRPr="00E966B1">
        <w:t>dicated</w:t>
      </w:r>
      <w:r w:rsidRPr="00E966B1">
        <w:rPr>
          <w:lang w:val="sr-Cyrl-CS"/>
        </w:rPr>
        <w:t xml:space="preserve"> to the publication of </w:t>
      </w:r>
      <w:r>
        <w:t xml:space="preserve">Information Booklet  </w:t>
      </w:r>
      <w:r w:rsidRPr="00E966B1">
        <w:rPr>
          <w:lang w:val="sr-Cyrl-CS"/>
        </w:rPr>
        <w:t xml:space="preserve">, </w:t>
      </w:r>
      <w:r w:rsidRPr="00E966B1">
        <w:t>on</w:t>
      </w:r>
      <w:r w:rsidRPr="00E966B1">
        <w:rPr>
          <w:lang w:val="sr-Cyrl-CS"/>
        </w:rPr>
        <w:t xml:space="preserve"> which it is possible to download </w:t>
      </w:r>
      <w:r>
        <w:rPr>
          <w:lang w:val="sr-Cyrl-CS"/>
        </w:rPr>
        <w:t xml:space="preserve">Information Booklet  </w:t>
      </w:r>
      <w:r w:rsidRPr="00E966B1">
        <w:t xml:space="preserve"> </w:t>
      </w:r>
      <w:r w:rsidRPr="00E966B1">
        <w:rPr>
          <w:lang w:val="sr-Cyrl-CS"/>
        </w:rPr>
        <w:t xml:space="preserve"> in electronic form (</w:t>
      </w:r>
      <w:r w:rsidRPr="00E966B1">
        <w:t>“</w:t>
      </w:r>
      <w:r w:rsidRPr="00E966B1">
        <w:rPr>
          <w:lang w:val="sr-Cyrl-CS"/>
        </w:rPr>
        <w:t>web address</w:t>
      </w:r>
      <w:r w:rsidRPr="00E966B1">
        <w:t xml:space="preserve"> of </w:t>
      </w:r>
      <w:r>
        <w:t xml:space="preserve">Information Booklet  </w:t>
      </w:r>
      <w:r w:rsidRPr="00E966B1">
        <w:t>”</w:t>
      </w:r>
      <w:r w:rsidRPr="00E966B1">
        <w:rPr>
          <w:lang w:val="sr-Cyrl-CS"/>
        </w:rPr>
        <w:t>).</w:t>
      </w:r>
    </w:p>
    <w:p w:rsidR="00971ACF" w:rsidRPr="00E966B1" w:rsidRDefault="00971ACF" w:rsidP="00971ACF">
      <w:pPr>
        <w:jc w:val="both"/>
      </w:pPr>
    </w:p>
    <w:p w:rsidR="00971ACF" w:rsidRPr="00E966B1" w:rsidRDefault="00971ACF" w:rsidP="00971ACF">
      <w:pPr>
        <w:ind w:firstLine="720"/>
        <w:jc w:val="both"/>
      </w:pPr>
      <w:r w:rsidRPr="00E966B1">
        <w:t xml:space="preserve">The title of the web address of </w:t>
      </w:r>
      <w:r>
        <w:t xml:space="preserve">Information Booklet </w:t>
      </w:r>
      <w:r w:rsidRPr="00E966B1">
        <w:t xml:space="preserve"> contains the whole term of </w:t>
      </w:r>
      <w:r>
        <w:t xml:space="preserve">Information Booklet  </w:t>
      </w:r>
      <w:r w:rsidRPr="00E966B1">
        <w:t>.</w:t>
      </w:r>
    </w:p>
    <w:p w:rsidR="00971ACF" w:rsidRPr="00E966B1" w:rsidRDefault="00971ACF" w:rsidP="00971ACF">
      <w:pPr>
        <w:ind w:firstLine="720"/>
        <w:jc w:val="both"/>
      </w:pPr>
    </w:p>
    <w:p w:rsidR="00971ACF" w:rsidRPr="00E966B1" w:rsidRDefault="00971ACF" w:rsidP="00971ACF">
      <w:pPr>
        <w:ind w:firstLine="720"/>
        <w:jc w:val="both"/>
      </w:pPr>
      <w:r w:rsidRPr="00E966B1">
        <w:lastRenderedPageBreak/>
        <w:t xml:space="preserve">The name of the web address of </w:t>
      </w:r>
      <w:r>
        <w:t xml:space="preserve">Information Booklet </w:t>
      </w:r>
      <w:r w:rsidRPr="00E966B1">
        <w:t xml:space="preserve"> should not be changeable under the changes  of the structure of the web presentation or technological solution which is used by the web presentation, it shouldn’t be too long or inappropriate for inscription in any other way.</w:t>
      </w:r>
    </w:p>
    <w:p w:rsidR="00971ACF" w:rsidRPr="00E966B1" w:rsidRDefault="00971ACF" w:rsidP="00971ACF">
      <w:pPr>
        <w:ind w:firstLine="720"/>
        <w:jc w:val="both"/>
      </w:pPr>
      <w:r w:rsidRPr="00E966B1">
        <w:t>The web address should be within “RS” domain.</w:t>
      </w:r>
    </w:p>
    <w:p w:rsidR="00971ACF" w:rsidRPr="00DA26AF" w:rsidRDefault="00971ACF" w:rsidP="00971ACF">
      <w:pPr>
        <w:pStyle w:val="normal0"/>
        <w:jc w:val="center"/>
        <w:outlineLvl w:val="0"/>
        <w:rPr>
          <w:rFonts w:ascii="Times New Roman" w:hAnsi="Times New Roman" w:cs="Times New Roman"/>
          <w:b/>
          <w:sz w:val="24"/>
          <w:szCs w:val="24"/>
        </w:rPr>
      </w:pPr>
      <w:r w:rsidRPr="00E966B1">
        <w:rPr>
          <w:rFonts w:ascii="Times New Roman" w:hAnsi="Times New Roman" w:cs="Times New Roman"/>
          <w:b/>
          <w:sz w:val="24"/>
          <w:szCs w:val="24"/>
        </w:rPr>
        <w:t xml:space="preserve">The language and the script of </w:t>
      </w:r>
      <w:r>
        <w:rPr>
          <w:rFonts w:ascii="Times New Roman" w:hAnsi="Times New Roman" w:cs="Times New Roman"/>
          <w:b/>
          <w:sz w:val="24"/>
          <w:szCs w:val="24"/>
        </w:rPr>
        <w:t xml:space="preserve">Information Booklet </w:t>
      </w:r>
    </w:p>
    <w:p w:rsidR="00971ACF" w:rsidRPr="00E966B1"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Point 12</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state authority creates the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in Serbian language and it uses the Cyrillic script.</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When the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published on the web site that has both cyrillic and latin version, the state authority is obliged to publish the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in the Latin script too, and to set such a</w:t>
      </w:r>
      <w:r>
        <w:rPr>
          <w:rFonts w:ascii="Times New Roman" w:hAnsi="Times New Roman" w:cs="Times New Roman"/>
          <w:sz w:val="24"/>
          <w:szCs w:val="24"/>
        </w:rPr>
        <w:t>n</w:t>
      </w:r>
      <w:r w:rsidRPr="00E966B1">
        <w:rPr>
          <w:rFonts w:ascii="Times New Roman" w:hAnsi="Times New Roman" w:cs="Times New Roman"/>
          <w:sz w:val="24"/>
          <w:szCs w:val="24"/>
        </w:rPr>
        <w:t xml:space="preserv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in the Latin version of the web site.</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When the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published on the web-site that exists only in the Latin version, the state authority sets on the web site both the latin and cyrillic version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w:t>
      </w:r>
      <w:r w:rsidRPr="00E966B1">
        <w:rPr>
          <w:rFonts w:ascii="Times New Roman" w:hAnsi="Times New Roman" w:cs="Times New Roman"/>
          <w:sz w:val="24"/>
          <w:szCs w:val="24"/>
          <w:lang w:val="ru-RU"/>
        </w:rPr>
        <w:t xml:space="preserve"> </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state authority creates the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in lagunages of national minorities which are officially used on the territory including the headquarter of the state authority.</w:t>
      </w:r>
      <w:r w:rsidRPr="00E966B1">
        <w:rPr>
          <w:rFonts w:ascii="Times New Roman" w:hAnsi="Times New Roman" w:cs="Times New Roman"/>
          <w:sz w:val="24"/>
          <w:szCs w:val="24"/>
          <w:lang w:val="ru-RU"/>
        </w:rPr>
        <w:t xml:space="preserve"> </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written in the language of the national minority is published on the version of the web presentation which is created in the language of that national minority.</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If the version of web presentation in the language of the national minority doesn’t exist, the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written in the language of the national minority is published on the Serbian version of the web presentation.</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versions of the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in different languages and scripts must be uniformed in content at least 15 days before the day of entering modifications or additions. </w:t>
      </w:r>
      <w:r w:rsidRPr="00E966B1">
        <w:rPr>
          <w:rFonts w:ascii="Times New Roman" w:hAnsi="Times New Roman" w:cs="Times New Roman"/>
          <w:sz w:val="24"/>
          <w:szCs w:val="24"/>
          <w:lang w:val="ru-RU"/>
        </w:rPr>
        <w:t xml:space="preserve">  </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can be written and published in Latin script, in the language of the national minority or in a foreign language even when it is not an obligation.</w:t>
      </w:r>
    </w:p>
    <w:p w:rsidR="00971ACF" w:rsidRPr="00DA26AF" w:rsidRDefault="00971ACF" w:rsidP="00971ACF">
      <w:pPr>
        <w:pStyle w:val="normal0"/>
        <w:jc w:val="center"/>
        <w:outlineLvl w:val="0"/>
        <w:rPr>
          <w:rFonts w:ascii="Times New Roman" w:hAnsi="Times New Roman" w:cs="Times New Roman"/>
          <w:b/>
          <w:bCs/>
          <w:sz w:val="24"/>
          <w:szCs w:val="24"/>
        </w:rPr>
      </w:pPr>
      <w:r w:rsidRPr="00E966B1">
        <w:rPr>
          <w:rFonts w:ascii="Times New Roman" w:hAnsi="Times New Roman" w:cs="Times New Roman"/>
          <w:b/>
          <w:bCs/>
          <w:sz w:val="24"/>
          <w:szCs w:val="24"/>
        </w:rPr>
        <w:t xml:space="preserve">The obligation to provide the copies of the </w:t>
      </w:r>
      <w:r>
        <w:rPr>
          <w:rFonts w:ascii="Times New Roman" w:hAnsi="Times New Roman" w:cs="Times New Roman"/>
          <w:b/>
          <w:sz w:val="24"/>
          <w:szCs w:val="24"/>
        </w:rPr>
        <w:t xml:space="preserve">Information Booklet </w:t>
      </w:r>
    </w:p>
    <w:p w:rsidR="00971ACF" w:rsidRPr="00E966B1" w:rsidRDefault="00971ACF" w:rsidP="00971ACF">
      <w:pPr>
        <w:pStyle w:val="normal0"/>
        <w:jc w:val="center"/>
        <w:rPr>
          <w:rFonts w:ascii="Times New Roman" w:hAnsi="Times New Roman" w:cs="Times New Roman"/>
          <w:b/>
          <w:bCs/>
          <w:sz w:val="24"/>
          <w:szCs w:val="24"/>
        </w:rPr>
      </w:pPr>
      <w:r w:rsidRPr="00E966B1">
        <w:rPr>
          <w:rFonts w:ascii="Times New Roman" w:hAnsi="Times New Roman" w:cs="Times New Roman"/>
          <w:b/>
          <w:bCs/>
          <w:sz w:val="24"/>
          <w:szCs w:val="24"/>
        </w:rPr>
        <w:t>Point 13</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state authority doesn’t have the obligation and shoud not print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except  at the request under the article 39 paragraph 2 of the Law.</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state authority which published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on the Internet, is allowed to refuse the request of the interested party for receiving the printed copy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applying the provision of the article 10 of the Law.</w:t>
      </w:r>
      <w:r w:rsidRPr="00E966B1">
        <w:rPr>
          <w:rFonts w:ascii="Times New Roman" w:hAnsi="Times New Roman" w:cs="Times New Roman"/>
          <w:sz w:val="24"/>
          <w:szCs w:val="24"/>
          <w:lang w:val="ru-RU"/>
        </w:rPr>
        <w:t xml:space="preserve"> </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lastRenderedPageBreak/>
        <w:t xml:space="preserve">The state authority will fulfill its obligation from the article 39 paragraph 2 of the Law, so as to enable the interested party to view the electronic version in the premises of the state authority or to print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on the spot, for that purpose.</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The s</w:t>
      </w:r>
      <w:r w:rsidRPr="00E966B1">
        <w:rPr>
          <w:rFonts w:ascii="Times New Roman" w:hAnsi="Times New Roman" w:cs="Times New Roman"/>
          <w:sz w:val="24"/>
          <w:szCs w:val="24"/>
          <w:lang w:val="ru-RU"/>
        </w:rPr>
        <w:t>tate authority</w:t>
      </w:r>
      <w:r w:rsidRPr="00E966B1">
        <w:rPr>
          <w:rFonts w:ascii="Times New Roman" w:hAnsi="Times New Roman" w:cs="Times New Roman"/>
          <w:sz w:val="24"/>
          <w:szCs w:val="24"/>
        </w:rPr>
        <w:t xml:space="preserve"> shall </w:t>
      </w:r>
      <w:r w:rsidRPr="00E966B1">
        <w:rPr>
          <w:rFonts w:ascii="Times New Roman" w:hAnsi="Times New Roman" w:cs="Times New Roman"/>
          <w:sz w:val="24"/>
          <w:szCs w:val="24"/>
          <w:lang w:val="ru-RU"/>
        </w:rPr>
        <w:t xml:space="preserve">fulfill its obligation under </w:t>
      </w:r>
      <w:r w:rsidRPr="00E966B1">
        <w:rPr>
          <w:rFonts w:ascii="Times New Roman" w:hAnsi="Times New Roman" w:cs="Times New Roman"/>
          <w:sz w:val="24"/>
          <w:szCs w:val="24"/>
        </w:rPr>
        <w:t>a</w:t>
      </w:r>
      <w:r w:rsidRPr="00E966B1">
        <w:rPr>
          <w:rFonts w:ascii="Times New Roman" w:hAnsi="Times New Roman" w:cs="Times New Roman"/>
          <w:sz w:val="24"/>
          <w:szCs w:val="24"/>
          <w:lang w:val="ru-RU"/>
        </w:rPr>
        <w:t xml:space="preserve">rticle 39 </w:t>
      </w:r>
      <w:r w:rsidRPr="00E966B1">
        <w:rPr>
          <w:rFonts w:ascii="Times New Roman" w:hAnsi="Times New Roman" w:cs="Times New Roman"/>
          <w:sz w:val="24"/>
          <w:szCs w:val="24"/>
        </w:rPr>
        <w:t>p</w:t>
      </w:r>
      <w:r w:rsidRPr="00E966B1">
        <w:rPr>
          <w:rFonts w:ascii="Times New Roman" w:hAnsi="Times New Roman" w:cs="Times New Roman"/>
          <w:sz w:val="24"/>
          <w:szCs w:val="24"/>
          <w:lang w:val="ru-RU"/>
        </w:rPr>
        <w:t xml:space="preserve">aragraph 2 </w:t>
      </w:r>
      <w:r w:rsidRPr="00E966B1">
        <w:rPr>
          <w:rFonts w:ascii="Times New Roman" w:hAnsi="Times New Roman" w:cs="Times New Roman"/>
          <w:sz w:val="24"/>
          <w:szCs w:val="24"/>
        </w:rPr>
        <w:t xml:space="preserve">of the </w:t>
      </w:r>
      <w:r w:rsidRPr="00E966B1">
        <w:rPr>
          <w:rFonts w:ascii="Times New Roman" w:hAnsi="Times New Roman" w:cs="Times New Roman"/>
          <w:sz w:val="24"/>
          <w:szCs w:val="24"/>
          <w:lang w:val="ru-RU"/>
        </w:rPr>
        <w:t xml:space="preserve">Law to </w:t>
      </w:r>
      <w:r w:rsidRPr="00E966B1">
        <w:rPr>
          <w:rFonts w:ascii="Times New Roman" w:hAnsi="Times New Roman" w:cs="Times New Roman"/>
          <w:sz w:val="24"/>
          <w:szCs w:val="24"/>
        </w:rPr>
        <w:t xml:space="preserve">give a copy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to any interested party</w:t>
      </w:r>
      <w:r w:rsidRPr="00E966B1">
        <w:rPr>
          <w:rFonts w:ascii="Times New Roman" w:hAnsi="Times New Roman" w:cs="Times New Roman"/>
          <w:sz w:val="24"/>
          <w:szCs w:val="24"/>
          <w:lang w:val="ru-RU"/>
        </w:rPr>
        <w:t xml:space="preserve">, so </w:t>
      </w:r>
      <w:r w:rsidRPr="00E966B1">
        <w:rPr>
          <w:rFonts w:ascii="Times New Roman" w:hAnsi="Times New Roman" w:cs="Times New Roman"/>
          <w:sz w:val="24"/>
          <w:szCs w:val="24"/>
        </w:rPr>
        <w:t>that it will</w:t>
      </w:r>
      <w:r w:rsidRPr="00E966B1">
        <w:rPr>
          <w:rFonts w:ascii="Times New Roman" w:hAnsi="Times New Roman" w:cs="Times New Roman"/>
          <w:sz w:val="24"/>
          <w:szCs w:val="24"/>
          <w:lang w:val="ru-RU"/>
        </w:rPr>
        <w:t xml:space="preserve"> save </w:t>
      </w:r>
      <w:r>
        <w:rPr>
          <w:rFonts w:ascii="Times New Roman" w:hAnsi="Times New Roman" w:cs="Times New Roman"/>
          <w:sz w:val="24"/>
          <w:szCs w:val="24"/>
          <w:lang w:val="ru-RU"/>
        </w:rPr>
        <w:t xml:space="preserve">Information Booklet  </w:t>
      </w:r>
      <w:r w:rsidRPr="00E966B1">
        <w:rPr>
          <w:rFonts w:ascii="Times New Roman" w:hAnsi="Times New Roman" w:cs="Times New Roman"/>
          <w:sz w:val="24"/>
          <w:szCs w:val="24"/>
          <w:lang w:val="ru-RU"/>
        </w:rPr>
        <w:t xml:space="preserve"> </w:t>
      </w:r>
      <w:r w:rsidRPr="00E966B1">
        <w:rPr>
          <w:rFonts w:ascii="Times New Roman" w:hAnsi="Times New Roman" w:cs="Times New Roman"/>
          <w:sz w:val="24"/>
          <w:szCs w:val="24"/>
        </w:rPr>
        <w:t>on</w:t>
      </w:r>
      <w:r w:rsidRPr="00E966B1">
        <w:rPr>
          <w:rFonts w:ascii="Times New Roman" w:hAnsi="Times New Roman" w:cs="Times New Roman"/>
          <w:sz w:val="24"/>
          <w:szCs w:val="24"/>
          <w:lang w:val="ru-RU"/>
        </w:rPr>
        <w:t xml:space="preserve"> the media </w:t>
      </w:r>
      <w:r w:rsidRPr="00E966B1">
        <w:rPr>
          <w:rFonts w:ascii="Times New Roman" w:hAnsi="Times New Roman" w:cs="Times New Roman"/>
          <w:sz w:val="24"/>
          <w:szCs w:val="24"/>
        </w:rPr>
        <w:t xml:space="preserve">of the </w:t>
      </w:r>
      <w:r w:rsidRPr="00E966B1">
        <w:rPr>
          <w:rFonts w:ascii="Times New Roman" w:hAnsi="Times New Roman" w:cs="Times New Roman"/>
          <w:sz w:val="24"/>
          <w:szCs w:val="24"/>
          <w:lang w:val="ru-RU"/>
        </w:rPr>
        <w:t>interested party (e</w:t>
      </w:r>
      <w:r w:rsidRPr="00E966B1">
        <w:rPr>
          <w:rFonts w:ascii="Times New Roman" w:hAnsi="Times New Roman" w:cs="Times New Roman"/>
          <w:sz w:val="24"/>
          <w:szCs w:val="24"/>
        </w:rPr>
        <w:t>.</w:t>
      </w:r>
      <w:r w:rsidRPr="00E966B1">
        <w:rPr>
          <w:rFonts w:ascii="Times New Roman" w:hAnsi="Times New Roman" w:cs="Times New Roman"/>
          <w:sz w:val="24"/>
          <w:szCs w:val="24"/>
          <w:lang w:val="ru-RU"/>
        </w:rPr>
        <w:t>g</w:t>
      </w:r>
      <w:r w:rsidRPr="00E966B1">
        <w:rPr>
          <w:rFonts w:ascii="Times New Roman" w:hAnsi="Times New Roman" w:cs="Times New Roman"/>
          <w:sz w:val="24"/>
          <w:szCs w:val="24"/>
        </w:rPr>
        <w:t>.,</w:t>
      </w:r>
      <w:r w:rsidRPr="00E966B1">
        <w:rPr>
          <w:rFonts w:ascii="Times New Roman" w:hAnsi="Times New Roman" w:cs="Times New Roman"/>
          <w:sz w:val="24"/>
          <w:szCs w:val="24"/>
          <w:lang w:val="ru-RU"/>
        </w:rPr>
        <w:t xml:space="preserve"> a USB port) without charge,</w:t>
      </w:r>
      <w:r w:rsidRPr="00E966B1">
        <w:rPr>
          <w:rFonts w:ascii="Times New Roman" w:hAnsi="Times New Roman" w:cs="Times New Roman"/>
          <w:sz w:val="24"/>
          <w:szCs w:val="24"/>
        </w:rPr>
        <w:t xml:space="preserve"> save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on the media of the state authority</w:t>
      </w:r>
      <w:r w:rsidRPr="00E966B1">
        <w:rPr>
          <w:rFonts w:ascii="Times New Roman" w:hAnsi="Times New Roman" w:cs="Times New Roman"/>
          <w:sz w:val="24"/>
          <w:szCs w:val="24"/>
          <w:lang w:val="ru-RU"/>
        </w:rPr>
        <w:t xml:space="preserve"> (e</w:t>
      </w:r>
      <w:r w:rsidRPr="00E966B1">
        <w:rPr>
          <w:rFonts w:ascii="Times New Roman" w:hAnsi="Times New Roman" w:cs="Times New Roman"/>
          <w:sz w:val="24"/>
          <w:szCs w:val="24"/>
        </w:rPr>
        <w:t>.</w:t>
      </w:r>
      <w:r w:rsidRPr="00E966B1">
        <w:rPr>
          <w:rFonts w:ascii="Times New Roman" w:hAnsi="Times New Roman" w:cs="Times New Roman"/>
          <w:sz w:val="24"/>
          <w:szCs w:val="24"/>
          <w:lang w:val="ru-RU"/>
        </w:rPr>
        <w:t>g</w:t>
      </w:r>
      <w:r w:rsidRPr="00E966B1">
        <w:rPr>
          <w:rFonts w:ascii="Times New Roman" w:hAnsi="Times New Roman" w:cs="Times New Roman"/>
          <w:sz w:val="24"/>
          <w:szCs w:val="24"/>
        </w:rPr>
        <w:t>.,</w:t>
      </w:r>
      <w:r w:rsidRPr="00E966B1">
        <w:rPr>
          <w:rFonts w:ascii="Times New Roman" w:hAnsi="Times New Roman" w:cs="Times New Roman"/>
          <w:sz w:val="24"/>
          <w:szCs w:val="24"/>
          <w:lang w:val="ru-RU"/>
        </w:rPr>
        <w:t xml:space="preserve"> a CD) </w:t>
      </w:r>
      <w:r w:rsidRPr="00E966B1">
        <w:rPr>
          <w:rFonts w:ascii="Times New Roman" w:hAnsi="Times New Roman" w:cs="Times New Roman"/>
          <w:sz w:val="24"/>
          <w:szCs w:val="24"/>
        </w:rPr>
        <w:t>with the charge of</w:t>
      </w:r>
      <w:r w:rsidRPr="00E966B1">
        <w:rPr>
          <w:rFonts w:ascii="Times New Roman" w:hAnsi="Times New Roman" w:cs="Times New Roman"/>
          <w:sz w:val="24"/>
          <w:szCs w:val="24"/>
          <w:lang w:val="ru-RU"/>
        </w:rPr>
        <w:t xml:space="preserve"> necessary </w:t>
      </w:r>
      <w:r w:rsidRPr="00E966B1">
        <w:rPr>
          <w:rFonts w:ascii="Times New Roman" w:hAnsi="Times New Roman" w:cs="Times New Roman"/>
          <w:sz w:val="24"/>
          <w:szCs w:val="24"/>
        </w:rPr>
        <w:t>costs</w:t>
      </w:r>
      <w:r w:rsidRPr="00E966B1">
        <w:rPr>
          <w:rFonts w:ascii="Times New Roman" w:hAnsi="Times New Roman" w:cs="Times New Roman"/>
          <w:sz w:val="24"/>
          <w:szCs w:val="24"/>
          <w:lang w:val="ru-RU"/>
        </w:rPr>
        <w:t xml:space="preserve">, or </w:t>
      </w:r>
      <w:r w:rsidRPr="00E966B1">
        <w:rPr>
          <w:rFonts w:ascii="Times New Roman" w:hAnsi="Times New Roman" w:cs="Times New Roman"/>
          <w:sz w:val="24"/>
          <w:szCs w:val="24"/>
        </w:rPr>
        <w:t xml:space="preserve">print the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at the request of the interested party or parts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for which the party is interested with the charge of necessary costs.</w:t>
      </w:r>
      <w:r w:rsidRPr="00E966B1">
        <w:rPr>
          <w:rFonts w:ascii="Times New Roman" w:hAnsi="Times New Roman" w:cs="Times New Roman"/>
          <w:sz w:val="24"/>
          <w:szCs w:val="24"/>
          <w:lang w:val="ru-RU"/>
        </w:rPr>
        <w:t xml:space="preserve">  </w:t>
      </w:r>
    </w:p>
    <w:p w:rsidR="00971ACF" w:rsidRPr="00E966B1" w:rsidRDefault="00971ACF" w:rsidP="00971ACF">
      <w:pPr>
        <w:ind w:firstLine="720"/>
        <w:jc w:val="both"/>
      </w:pPr>
      <w:r w:rsidRPr="00E966B1">
        <w:t xml:space="preserve">The interested party in paragraph 2 to 4 of this point is allowed  to view or it is given the copy of a versions of </w:t>
      </w:r>
      <w:r>
        <w:t xml:space="preserve">Information Booklet  </w:t>
      </w:r>
      <w:r w:rsidRPr="00E966B1">
        <w:t>, written  in the script and the language which the party chooses.</w:t>
      </w:r>
    </w:p>
    <w:p w:rsidR="00971ACF" w:rsidRPr="00DA26AF" w:rsidRDefault="00971ACF" w:rsidP="00971ACF">
      <w:pPr>
        <w:pStyle w:val="normal0"/>
        <w:jc w:val="center"/>
        <w:outlineLvl w:val="0"/>
        <w:rPr>
          <w:rFonts w:ascii="Times New Roman" w:hAnsi="Times New Roman" w:cs="Times New Roman"/>
          <w:b/>
          <w:sz w:val="24"/>
          <w:szCs w:val="24"/>
        </w:rPr>
      </w:pPr>
      <w:r w:rsidRPr="00E966B1">
        <w:rPr>
          <w:rFonts w:ascii="Times New Roman" w:hAnsi="Times New Roman" w:cs="Times New Roman"/>
          <w:b/>
          <w:sz w:val="24"/>
          <w:szCs w:val="24"/>
        </w:rPr>
        <w:t xml:space="preserve">The way of creation and publication of the </w:t>
      </w:r>
      <w:r>
        <w:rPr>
          <w:rFonts w:ascii="Times New Roman" w:hAnsi="Times New Roman" w:cs="Times New Roman"/>
          <w:b/>
          <w:sz w:val="24"/>
          <w:szCs w:val="24"/>
        </w:rPr>
        <w:t xml:space="preserve">Information Booklet </w:t>
      </w:r>
    </w:p>
    <w:p w:rsidR="00971ACF" w:rsidRPr="00E966B1"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Point 14</w:t>
      </w:r>
    </w:p>
    <w:p w:rsidR="00971ACF" w:rsidRPr="00E966B1" w:rsidRDefault="00971ACF" w:rsidP="009122CB">
      <w:pPr>
        <w:pStyle w:val="normal0"/>
        <w:jc w:val="both"/>
        <w:rPr>
          <w:rFonts w:ascii="Times New Roman" w:hAnsi="Times New Roman" w:cs="Times New Roman"/>
          <w:sz w:val="24"/>
          <w:szCs w:val="24"/>
        </w:rPr>
      </w:pPr>
      <w:r w:rsidRPr="00E966B1">
        <w:rPr>
          <w:rFonts w:ascii="Times New Roman" w:hAnsi="Times New Roman" w:cs="Times New Roman"/>
          <w:sz w:val="24"/>
          <w:szCs w:val="24"/>
          <w:lang w:val="ru-RU"/>
        </w:rPr>
        <w:t xml:space="preserv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necessarily created as a single electronic document.</w:t>
      </w:r>
    </w:p>
    <w:p w:rsidR="00971ACF" w:rsidRPr="00E966B1" w:rsidRDefault="00971ACF" w:rsidP="00971ACF">
      <w:pPr>
        <w:pStyle w:val="normal0"/>
        <w:ind w:firstLine="720"/>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made in a word processing program and published in that form or another for which it is reasonable to expect to be accessible to most potential users without additional investments.</w:t>
      </w:r>
      <w:r w:rsidRPr="00E966B1">
        <w:rPr>
          <w:rFonts w:ascii="Times New Roman" w:hAnsi="Times New Roman" w:cs="Times New Roman"/>
          <w:sz w:val="24"/>
          <w:szCs w:val="24"/>
          <w:lang w:val="ru-RU"/>
        </w:rPr>
        <w:t xml:space="preserve"> </w:t>
      </w:r>
    </w:p>
    <w:p w:rsidR="00971ACF" w:rsidRPr="00E966B1" w:rsidRDefault="00971ACF" w:rsidP="00971ACF">
      <w:pPr>
        <w:pStyle w:val="normal0"/>
        <w:ind w:firstLine="720"/>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must be published in a way  that the document can be searched based on words or parts of words in the language and script in which the searched bulletin is written.</w:t>
      </w:r>
    </w:p>
    <w:p w:rsidR="00971ACF" w:rsidRPr="00E966B1" w:rsidRDefault="00971ACF" w:rsidP="00971ACF">
      <w:pPr>
        <w:pStyle w:val="normal0"/>
        <w:ind w:firstLine="720"/>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must be published so that the text in it can be copied and transferred in the identical form in the user’s document.</w:t>
      </w:r>
    </w:p>
    <w:p w:rsidR="00971ACF" w:rsidRPr="00E966B1" w:rsidRDefault="00971ACF" w:rsidP="00971ACF">
      <w:pPr>
        <w:pStyle w:val="normal0"/>
        <w:ind w:firstLine="720"/>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must be placed on the web presentation with the enabled option for direct download of the entire  document.</w:t>
      </w:r>
    </w:p>
    <w:p w:rsidR="00971ACF" w:rsidRPr="00E966B1" w:rsidRDefault="00971ACF" w:rsidP="00971ACF">
      <w:pPr>
        <w:pStyle w:val="normal0"/>
        <w:ind w:firstLine="720"/>
        <w:jc w:val="both"/>
        <w:rPr>
          <w:rFonts w:ascii="Times New Roman" w:hAnsi="Times New Roman" w:cs="Times New Roman"/>
          <w:sz w:val="24"/>
          <w:szCs w:val="24"/>
        </w:rPr>
      </w:pPr>
    </w:p>
    <w:p w:rsidR="00971ACF" w:rsidRPr="00E966B1" w:rsidRDefault="00971ACF" w:rsidP="00971ACF">
      <w:pPr>
        <w:pStyle w:val="normal0"/>
        <w:jc w:val="both"/>
        <w:outlineLvl w:val="0"/>
        <w:rPr>
          <w:rFonts w:ascii="Times New Roman" w:hAnsi="Times New Roman" w:cs="Times New Roman"/>
          <w:sz w:val="24"/>
          <w:szCs w:val="24"/>
        </w:rPr>
      </w:pPr>
      <w:r w:rsidRPr="00E966B1">
        <w:rPr>
          <w:rFonts w:ascii="Times New Roman" w:hAnsi="Times New Roman" w:cs="Times New Roman"/>
          <w:sz w:val="24"/>
          <w:szCs w:val="24"/>
        </w:rPr>
        <w:t xml:space="preserve">The state authority will too enable downloading or reading the parts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w:t>
      </w:r>
    </w:p>
    <w:p w:rsidR="00971ACF" w:rsidRPr="00E966B1" w:rsidRDefault="00971ACF" w:rsidP="00971ACF">
      <w:pPr>
        <w:pStyle w:val="normal0"/>
        <w:jc w:val="both"/>
        <w:outlineLvl w:val="0"/>
        <w:rPr>
          <w:rFonts w:ascii="Times New Roman" w:hAnsi="Times New Roman" w:cs="Times New Roman"/>
          <w:sz w:val="24"/>
          <w:szCs w:val="24"/>
        </w:rPr>
      </w:pPr>
      <w:r w:rsidRPr="00E966B1">
        <w:rPr>
          <w:rFonts w:ascii="Times New Roman" w:hAnsi="Times New Roman" w:cs="Times New Roman"/>
          <w:sz w:val="24"/>
          <w:szCs w:val="24"/>
        </w:rPr>
        <w:t xml:space="preserve">In order to make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available to persons with disabilities, the state authority will tend to create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in a way that it is available to those persons (in a suitable textmode in Braille for the blind and visually impaired persons, that is with  the public communication by means of sign language for deaf and hearing impaired persons) .</w:t>
      </w:r>
    </w:p>
    <w:p w:rsidR="00971ACF" w:rsidRPr="00E966B1" w:rsidRDefault="00971ACF" w:rsidP="00971ACF">
      <w:pPr>
        <w:pStyle w:val="normal0"/>
        <w:jc w:val="both"/>
        <w:outlineLvl w:val="0"/>
        <w:rPr>
          <w:rFonts w:ascii="Times New Roman" w:hAnsi="Times New Roman" w:cs="Times New Roman"/>
          <w:b/>
          <w:sz w:val="24"/>
          <w:szCs w:val="24"/>
        </w:rPr>
      </w:pPr>
    </w:p>
    <w:p w:rsidR="00971ACF" w:rsidRPr="00E966B1" w:rsidRDefault="00971ACF" w:rsidP="00971ACF">
      <w:pPr>
        <w:pStyle w:val="normal0"/>
        <w:jc w:val="center"/>
        <w:outlineLvl w:val="0"/>
        <w:rPr>
          <w:rFonts w:ascii="Times New Roman" w:hAnsi="Times New Roman" w:cs="Times New Roman"/>
          <w:b/>
          <w:sz w:val="24"/>
          <w:szCs w:val="24"/>
        </w:rPr>
      </w:pPr>
      <w:r w:rsidRPr="00E966B1">
        <w:rPr>
          <w:rFonts w:ascii="Times New Roman" w:hAnsi="Times New Roman" w:cs="Times New Roman"/>
          <w:b/>
          <w:sz w:val="24"/>
          <w:szCs w:val="24"/>
        </w:rPr>
        <w:lastRenderedPageBreak/>
        <w:t xml:space="preserve">Text, images and links in </w:t>
      </w:r>
      <w:r>
        <w:rPr>
          <w:rFonts w:ascii="Times New Roman" w:hAnsi="Times New Roman" w:cs="Times New Roman"/>
          <w:b/>
          <w:sz w:val="24"/>
          <w:szCs w:val="24"/>
        </w:rPr>
        <w:t xml:space="preserve">Information Booklet  </w:t>
      </w:r>
    </w:p>
    <w:p w:rsidR="00971ACF" w:rsidRPr="00E966B1"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Point 15</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It is not allowed to add the texts in form of the images 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(e.g. scanned documents).</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It is allowed to add 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the illustrations, photos and graphical view that serve the purpose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or make it more precise and more beautiful and at the same time do not interfere with ease managing in the text and do not significantly impede the  download of the document.</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When the links are added 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it is done in such a way that in reviewing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in the electronic form, the click on the link leads to the appropriate web-page, where  the visible link text matches the web address to which the link leads.</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In terms of technical capabilities, the web-address in the link should be chosen so that it does not change during the change of  the structure of content on the web presentation  the change of technological solutions that web-presentation uses, it shouldn’t  be too long or otherwise unsuitable for adding.</w:t>
      </w:r>
    </w:p>
    <w:p w:rsidR="00971ACF" w:rsidRPr="00E966B1" w:rsidRDefault="00971ACF" w:rsidP="00971ACF">
      <w:pPr>
        <w:pStyle w:val="normal0"/>
        <w:jc w:val="both"/>
        <w:outlineLvl w:val="0"/>
        <w:rPr>
          <w:rFonts w:ascii="Times New Roman" w:hAnsi="Times New Roman" w:cs="Times New Roman"/>
          <w:b/>
          <w:sz w:val="24"/>
          <w:szCs w:val="24"/>
        </w:rPr>
      </w:pPr>
    </w:p>
    <w:p w:rsidR="00971ACF" w:rsidRPr="00E966B1" w:rsidRDefault="00971ACF" w:rsidP="00971ACF">
      <w:pPr>
        <w:pStyle w:val="normal0"/>
        <w:jc w:val="center"/>
        <w:outlineLvl w:val="0"/>
        <w:rPr>
          <w:rFonts w:ascii="Times New Roman" w:hAnsi="Times New Roman" w:cs="Times New Roman"/>
          <w:b/>
          <w:sz w:val="24"/>
          <w:szCs w:val="24"/>
        </w:rPr>
      </w:pPr>
      <w:r w:rsidRPr="00E966B1">
        <w:rPr>
          <w:rFonts w:ascii="Times New Roman" w:hAnsi="Times New Roman" w:cs="Times New Roman"/>
          <w:b/>
          <w:sz w:val="24"/>
          <w:szCs w:val="24"/>
        </w:rPr>
        <w:t xml:space="preserve">The appearance of </w:t>
      </w:r>
      <w:r>
        <w:rPr>
          <w:rFonts w:ascii="Times New Roman" w:hAnsi="Times New Roman" w:cs="Times New Roman"/>
          <w:b/>
          <w:sz w:val="24"/>
          <w:szCs w:val="24"/>
        </w:rPr>
        <w:t xml:space="preserve">Information Booklet  </w:t>
      </w:r>
    </w:p>
    <w:p w:rsidR="00971ACF" w:rsidRPr="00E966B1"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Point 16</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lang w:val="ru-RU"/>
        </w:rPr>
        <w:t xml:space="preserv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can be made in any format and any color of the letters and background, if the text is fully legible and clear after printing on A4 page in black and white.</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At the top, bottom or side margin of each page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when printing,  the page number and a label that contains the words: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about the work", the name of the state authority to which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refers to and the date of the last update must be visible.</w:t>
      </w:r>
    </w:p>
    <w:p w:rsidR="00971ACF" w:rsidRPr="00E966B1" w:rsidRDefault="00971ACF" w:rsidP="00971ACF">
      <w:pPr>
        <w:pStyle w:val="normal0"/>
        <w:jc w:val="center"/>
        <w:outlineLvl w:val="0"/>
        <w:rPr>
          <w:rFonts w:ascii="Times New Roman" w:hAnsi="Times New Roman" w:cs="Times New Roman"/>
          <w:b/>
          <w:sz w:val="24"/>
          <w:szCs w:val="24"/>
          <w:lang w:val="ru-RU"/>
        </w:rPr>
      </w:pPr>
      <w:r w:rsidRPr="00E966B1">
        <w:rPr>
          <w:rFonts w:ascii="Times New Roman" w:hAnsi="Times New Roman" w:cs="Times New Roman"/>
          <w:b/>
          <w:sz w:val="24"/>
          <w:szCs w:val="24"/>
        </w:rPr>
        <w:t xml:space="preserve">Updating of </w:t>
      </w:r>
      <w:r>
        <w:rPr>
          <w:rFonts w:ascii="Times New Roman" w:hAnsi="Times New Roman" w:cs="Times New Roman"/>
          <w:b/>
          <w:sz w:val="24"/>
          <w:szCs w:val="24"/>
        </w:rPr>
        <w:t xml:space="preserve">Information Booklet  </w:t>
      </w:r>
    </w:p>
    <w:p w:rsidR="00971ACF" w:rsidRPr="00E966B1" w:rsidRDefault="00971ACF" w:rsidP="00971ACF">
      <w:pPr>
        <w:pStyle w:val="normal0"/>
        <w:jc w:val="both"/>
        <w:rPr>
          <w:rFonts w:ascii="Times New Roman" w:hAnsi="Times New Roman" w:cs="Times New Roman"/>
          <w:b/>
          <w:sz w:val="24"/>
          <w:szCs w:val="24"/>
        </w:rPr>
      </w:pPr>
      <w:r w:rsidRPr="00E966B1">
        <w:rPr>
          <w:rFonts w:ascii="Times New Roman" w:hAnsi="Times New Roman" w:cs="Times New Roman"/>
          <w:b/>
          <w:sz w:val="24"/>
          <w:szCs w:val="24"/>
        </w:rPr>
        <w:t xml:space="preserve">                                                                Point 17</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lang w:val="ru-RU"/>
        </w:rPr>
        <w:t xml:space="preserve"> </w:t>
      </w:r>
      <w:r w:rsidRPr="00E966B1">
        <w:rPr>
          <w:rFonts w:ascii="Times New Roman" w:hAnsi="Times New Roman" w:cs="Times New Roman"/>
          <w:sz w:val="24"/>
          <w:szCs w:val="24"/>
        </w:rPr>
        <w:t xml:space="preserve">The state authority is obliged to regularly check the accuracy and completeness of the information published 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and to, by the end of each calendar month, take in the changes that occurred during the month.</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lastRenderedPageBreak/>
        <w:t xml:space="preserve">If any information 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if out of date or some part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incomplete, but the text fot the amendment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has not yet been prepared, the state authority takes in a note of it.</w:t>
      </w:r>
    </w:p>
    <w:p w:rsidR="00971ACF" w:rsidRPr="00E966B1" w:rsidRDefault="00971ACF" w:rsidP="00971ACF">
      <w:pPr>
        <w:pStyle w:val="normal0"/>
        <w:jc w:val="center"/>
        <w:outlineLvl w:val="0"/>
        <w:rPr>
          <w:rFonts w:ascii="Times New Roman" w:hAnsi="Times New Roman" w:cs="Times New Roman"/>
          <w:b/>
          <w:sz w:val="24"/>
          <w:szCs w:val="24"/>
        </w:rPr>
      </w:pPr>
      <w:r w:rsidRPr="00E966B1">
        <w:rPr>
          <w:rFonts w:ascii="Times New Roman" w:hAnsi="Times New Roman" w:cs="Times New Roman"/>
          <w:b/>
          <w:sz w:val="24"/>
          <w:szCs w:val="24"/>
        </w:rPr>
        <w:t xml:space="preserve">The parts of </w:t>
      </w:r>
      <w:r>
        <w:rPr>
          <w:rFonts w:ascii="Times New Roman" w:hAnsi="Times New Roman" w:cs="Times New Roman"/>
          <w:b/>
          <w:sz w:val="24"/>
          <w:szCs w:val="24"/>
        </w:rPr>
        <w:t xml:space="preserve">Information Booklet  </w:t>
      </w:r>
    </w:p>
    <w:p w:rsidR="00971ACF" w:rsidRPr="00E966B1"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Point 18</w:t>
      </w:r>
    </w:p>
    <w:p w:rsidR="00971ACF" w:rsidRPr="00E966B1" w:rsidRDefault="00971ACF" w:rsidP="00971ACF">
      <w:pPr>
        <w:pStyle w:val="normal0"/>
        <w:ind w:firstLine="720"/>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created so as to include the mandatory  parts as separate chapters and it is mandatory to enter all the information required under this guidance in each part.</w:t>
      </w:r>
    </w:p>
    <w:p w:rsidR="00971ACF" w:rsidRPr="00E966B1" w:rsidRDefault="00971ACF" w:rsidP="00971ACF">
      <w:pPr>
        <w:pStyle w:val="normal0"/>
        <w:ind w:firstLine="720"/>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may also contain other parts than mandatory, as well as the other information than mandatory, within mandatory parts.</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If the state authority considers that a mandatory part is not relevant to that authority or that there are no data related to that part, such claim and explanation must ne written 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in the part where the  mandatory part in question would be found.</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 </w:t>
      </w:r>
    </w:p>
    <w:p w:rsidR="00971ACF" w:rsidRPr="00E966B1" w:rsidRDefault="00971ACF" w:rsidP="00971ACF">
      <w:pPr>
        <w:pStyle w:val="normal0"/>
        <w:jc w:val="center"/>
        <w:outlineLvl w:val="0"/>
        <w:rPr>
          <w:rFonts w:ascii="Times New Roman" w:hAnsi="Times New Roman" w:cs="Times New Roman"/>
          <w:b/>
          <w:sz w:val="24"/>
          <w:szCs w:val="24"/>
          <w:lang w:val="ru-RU"/>
        </w:rPr>
      </w:pPr>
      <w:r w:rsidRPr="00E966B1">
        <w:rPr>
          <w:rFonts w:ascii="Times New Roman" w:hAnsi="Times New Roman" w:cs="Times New Roman"/>
          <w:b/>
          <w:sz w:val="24"/>
          <w:szCs w:val="24"/>
        </w:rPr>
        <w:t>Chapter II</w:t>
      </w:r>
    </w:p>
    <w:p w:rsidR="00971ACF" w:rsidRPr="00E966B1" w:rsidRDefault="00971ACF" w:rsidP="00971ACF">
      <w:pPr>
        <w:pStyle w:val="normal0"/>
        <w:jc w:val="center"/>
        <w:outlineLvl w:val="0"/>
        <w:rPr>
          <w:rFonts w:ascii="Times New Roman" w:hAnsi="Times New Roman" w:cs="Times New Roman"/>
          <w:b/>
          <w:sz w:val="24"/>
          <w:szCs w:val="24"/>
        </w:rPr>
      </w:pPr>
      <w:r w:rsidRPr="00E966B1">
        <w:rPr>
          <w:rFonts w:ascii="Times New Roman" w:hAnsi="Times New Roman" w:cs="Times New Roman"/>
          <w:b/>
          <w:sz w:val="24"/>
          <w:szCs w:val="24"/>
        </w:rPr>
        <w:t xml:space="preserve">Mandatory parts of </w:t>
      </w:r>
      <w:r>
        <w:rPr>
          <w:rFonts w:ascii="Times New Roman" w:hAnsi="Times New Roman" w:cs="Times New Roman"/>
          <w:b/>
          <w:sz w:val="24"/>
          <w:szCs w:val="24"/>
        </w:rPr>
        <w:t xml:space="preserve">Information Booklet  </w:t>
      </w:r>
    </w:p>
    <w:p w:rsidR="00971ACF" w:rsidRPr="00E966B1" w:rsidRDefault="00971ACF" w:rsidP="00971ACF">
      <w:pPr>
        <w:pStyle w:val="normal0"/>
        <w:jc w:val="center"/>
        <w:outlineLvl w:val="0"/>
        <w:rPr>
          <w:rFonts w:ascii="Times New Roman" w:hAnsi="Times New Roman" w:cs="Times New Roman"/>
          <w:b/>
          <w:sz w:val="24"/>
          <w:szCs w:val="24"/>
        </w:rPr>
      </w:pPr>
      <w:r w:rsidRPr="00E966B1">
        <w:rPr>
          <w:rFonts w:ascii="Times New Roman" w:hAnsi="Times New Roman" w:cs="Times New Roman"/>
          <w:b/>
          <w:sz w:val="24"/>
          <w:szCs w:val="24"/>
        </w:rPr>
        <w:t xml:space="preserve">The review of the mandatory parts of </w:t>
      </w:r>
      <w:r>
        <w:rPr>
          <w:rFonts w:ascii="Times New Roman" w:hAnsi="Times New Roman" w:cs="Times New Roman"/>
          <w:b/>
          <w:sz w:val="24"/>
          <w:szCs w:val="24"/>
        </w:rPr>
        <w:t xml:space="preserve">Information Booklet  </w:t>
      </w:r>
    </w:p>
    <w:p w:rsidR="00971ACF" w:rsidRPr="00E966B1" w:rsidRDefault="00971ACF" w:rsidP="00971ACF">
      <w:pPr>
        <w:pStyle w:val="normal0"/>
        <w:jc w:val="center"/>
        <w:outlineLvl w:val="0"/>
        <w:rPr>
          <w:rFonts w:ascii="Times New Roman" w:hAnsi="Times New Roman" w:cs="Times New Roman"/>
          <w:b/>
          <w:sz w:val="24"/>
          <w:szCs w:val="24"/>
        </w:rPr>
      </w:pPr>
      <w:r w:rsidRPr="00E966B1">
        <w:rPr>
          <w:rFonts w:ascii="Times New Roman" w:hAnsi="Times New Roman" w:cs="Times New Roman"/>
          <w:b/>
          <w:sz w:val="24"/>
          <w:szCs w:val="24"/>
        </w:rPr>
        <w:t>Point 19</w:t>
      </w:r>
    </w:p>
    <w:p w:rsidR="00971ACF" w:rsidRPr="00E966B1" w:rsidRDefault="00971ACF" w:rsidP="00971ACF">
      <w:pPr>
        <w:pStyle w:val="normal0"/>
        <w:ind w:left="720"/>
        <w:jc w:val="both"/>
        <w:rPr>
          <w:rFonts w:ascii="Times New Roman" w:hAnsi="Times New Roman" w:cs="Times New Roman"/>
          <w:sz w:val="24"/>
          <w:szCs w:val="24"/>
        </w:rPr>
      </w:pPr>
      <w:r w:rsidRPr="00E966B1">
        <w:rPr>
          <w:rFonts w:ascii="Times New Roman" w:hAnsi="Times New Roman" w:cs="Times New Roman"/>
          <w:sz w:val="24"/>
          <w:szCs w:val="24"/>
          <w:lang w:val="ru-RU"/>
        </w:rPr>
        <w:t xml:space="preserve">The mandatory parts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are </w:t>
      </w:r>
      <w:r w:rsidRPr="00E966B1">
        <w:rPr>
          <w:rFonts w:ascii="Times New Roman" w:hAnsi="Times New Roman" w:cs="Times New Roman"/>
          <w:sz w:val="24"/>
          <w:szCs w:val="24"/>
          <w:lang w:val="ru-RU"/>
        </w:rPr>
        <w:t>as follows:</w:t>
      </w:r>
    </w:p>
    <w:p w:rsidR="00971ACF" w:rsidRPr="00E966B1" w:rsidRDefault="00971ACF" w:rsidP="00971ACF">
      <w:pPr>
        <w:pStyle w:val="normal0"/>
        <w:ind w:left="72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1.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content;</w:t>
      </w:r>
    </w:p>
    <w:p w:rsidR="00971ACF" w:rsidRPr="00E966B1" w:rsidRDefault="00971ACF" w:rsidP="00971ACF">
      <w:pPr>
        <w:pStyle w:val="normal0"/>
        <w:ind w:left="72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2.</w:t>
      </w:r>
      <w:r w:rsidRPr="00E966B1">
        <w:rPr>
          <w:rFonts w:ascii="Times New Roman" w:hAnsi="Times New Roman" w:cs="Times New Roman"/>
          <w:sz w:val="24"/>
          <w:szCs w:val="24"/>
        </w:rPr>
        <w:t>the</w:t>
      </w:r>
      <w:r w:rsidRPr="00E966B1">
        <w:rPr>
          <w:rFonts w:ascii="Times New Roman" w:hAnsi="Times New Roman" w:cs="Times New Roman"/>
          <w:sz w:val="24"/>
          <w:szCs w:val="24"/>
          <w:lang w:val="ru-RU"/>
        </w:rPr>
        <w:t xml:space="preserve"> basic information about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 xml:space="preserve">state authority and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lang w:val="ru-RU"/>
        </w:rPr>
        <w:t>;</w:t>
      </w:r>
    </w:p>
    <w:p w:rsidR="00971ACF" w:rsidRPr="00E966B1" w:rsidRDefault="00971ACF" w:rsidP="00971ACF">
      <w:pPr>
        <w:pStyle w:val="normal0"/>
        <w:ind w:left="72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3.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organizational structure;</w:t>
      </w:r>
    </w:p>
    <w:p w:rsidR="00971ACF" w:rsidRPr="00E966B1" w:rsidRDefault="00971ACF" w:rsidP="00971ACF">
      <w:pPr>
        <w:pStyle w:val="normal0"/>
        <w:ind w:left="72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4.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 xml:space="preserve">description of the functions of </w:t>
      </w:r>
      <w:r w:rsidRPr="00E966B1">
        <w:rPr>
          <w:rFonts w:ascii="Times New Roman" w:hAnsi="Times New Roman" w:cs="Times New Roman"/>
          <w:sz w:val="24"/>
          <w:szCs w:val="24"/>
        </w:rPr>
        <w:t>the officers</w:t>
      </w:r>
      <w:r w:rsidRPr="00E966B1">
        <w:rPr>
          <w:rFonts w:ascii="Times New Roman" w:hAnsi="Times New Roman" w:cs="Times New Roman"/>
          <w:sz w:val="24"/>
          <w:szCs w:val="24"/>
          <w:lang w:val="ru-RU"/>
        </w:rPr>
        <w:t>;</w:t>
      </w:r>
    </w:p>
    <w:p w:rsidR="00971ACF" w:rsidRPr="00E966B1" w:rsidRDefault="00971ACF" w:rsidP="00971ACF">
      <w:pPr>
        <w:pStyle w:val="normal0"/>
        <w:ind w:left="72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5.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description</w:t>
      </w:r>
      <w:r w:rsidRPr="00E966B1">
        <w:rPr>
          <w:rFonts w:ascii="Times New Roman" w:hAnsi="Times New Roman" w:cs="Times New Roman"/>
          <w:sz w:val="24"/>
          <w:szCs w:val="24"/>
        </w:rPr>
        <w:t xml:space="preserve"> of rules related to </w:t>
      </w:r>
      <w:r w:rsidRPr="00E966B1">
        <w:rPr>
          <w:rFonts w:ascii="Times New Roman" w:hAnsi="Times New Roman" w:cs="Times New Roman"/>
          <w:sz w:val="24"/>
          <w:szCs w:val="24"/>
          <w:lang w:val="ru-RU"/>
        </w:rPr>
        <w:t>public work;</w:t>
      </w:r>
    </w:p>
    <w:p w:rsidR="00971ACF" w:rsidRPr="00E966B1" w:rsidRDefault="00971ACF" w:rsidP="00971ACF">
      <w:pPr>
        <w:pStyle w:val="normal0"/>
        <w:ind w:left="72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6.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list of commonly requested information of public importance;</w:t>
      </w:r>
    </w:p>
    <w:p w:rsidR="00971ACF" w:rsidRPr="00E966B1" w:rsidRDefault="00971ACF" w:rsidP="00971ACF">
      <w:pPr>
        <w:pStyle w:val="normal0"/>
        <w:ind w:left="72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7.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description of the jurisdiction, powers and duties;</w:t>
      </w:r>
    </w:p>
    <w:p w:rsidR="00971ACF" w:rsidRPr="00E966B1" w:rsidRDefault="00971ACF" w:rsidP="00971ACF">
      <w:pPr>
        <w:pStyle w:val="normal0"/>
        <w:ind w:left="72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8.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description of actions within the jurisdiction, powers and duties;</w:t>
      </w:r>
    </w:p>
    <w:p w:rsidR="00971ACF" w:rsidRPr="00E966B1" w:rsidRDefault="00971ACF" w:rsidP="00971ACF">
      <w:pPr>
        <w:pStyle w:val="normal0"/>
        <w:ind w:left="72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lastRenderedPageBreak/>
        <w:t xml:space="preserve">9. listing </w:t>
      </w:r>
      <w:r w:rsidRPr="00E966B1">
        <w:rPr>
          <w:rFonts w:ascii="Times New Roman" w:hAnsi="Times New Roman" w:cs="Times New Roman"/>
          <w:sz w:val="24"/>
          <w:szCs w:val="24"/>
        </w:rPr>
        <w:t xml:space="preserve">of the </w:t>
      </w:r>
      <w:r w:rsidRPr="00E966B1">
        <w:rPr>
          <w:rFonts w:ascii="Times New Roman" w:hAnsi="Times New Roman" w:cs="Times New Roman"/>
          <w:sz w:val="24"/>
          <w:szCs w:val="24"/>
          <w:lang w:val="ru-RU"/>
        </w:rPr>
        <w:t>rules;</w:t>
      </w:r>
    </w:p>
    <w:p w:rsidR="00971ACF" w:rsidRPr="00E966B1" w:rsidRDefault="00971ACF" w:rsidP="00971ACF">
      <w:pPr>
        <w:pStyle w:val="normal0"/>
        <w:ind w:left="72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10.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services</w:t>
      </w:r>
      <w:r w:rsidRPr="00E966B1">
        <w:rPr>
          <w:rFonts w:ascii="Times New Roman" w:hAnsi="Times New Roman" w:cs="Times New Roman"/>
          <w:sz w:val="24"/>
          <w:szCs w:val="24"/>
        </w:rPr>
        <w:t xml:space="preserve"> that the</w:t>
      </w:r>
      <w:r w:rsidRPr="00E966B1">
        <w:rPr>
          <w:rFonts w:ascii="Times New Roman" w:hAnsi="Times New Roman" w:cs="Times New Roman"/>
          <w:sz w:val="24"/>
          <w:szCs w:val="24"/>
          <w:lang w:val="ru-RU"/>
        </w:rPr>
        <w:t xml:space="preserve"> authority</w:t>
      </w:r>
      <w:r w:rsidRPr="00E966B1">
        <w:rPr>
          <w:rFonts w:ascii="Times New Roman" w:hAnsi="Times New Roman" w:cs="Times New Roman"/>
          <w:sz w:val="24"/>
          <w:szCs w:val="24"/>
        </w:rPr>
        <w:t xml:space="preserve"> provides</w:t>
      </w:r>
      <w:r w:rsidRPr="00E966B1">
        <w:rPr>
          <w:rFonts w:ascii="Times New Roman" w:hAnsi="Times New Roman" w:cs="Times New Roman"/>
          <w:sz w:val="24"/>
          <w:szCs w:val="24"/>
          <w:lang w:val="ru-RU"/>
        </w:rPr>
        <w:t xml:space="preserve"> to</w:t>
      </w:r>
      <w:r w:rsidRPr="00E966B1">
        <w:rPr>
          <w:rFonts w:ascii="Times New Roman" w:hAnsi="Times New Roman" w:cs="Times New Roman"/>
          <w:sz w:val="24"/>
          <w:szCs w:val="24"/>
        </w:rPr>
        <w:t xml:space="preserve"> the</w:t>
      </w:r>
      <w:r w:rsidRPr="00E966B1">
        <w:rPr>
          <w:rFonts w:ascii="Times New Roman" w:hAnsi="Times New Roman" w:cs="Times New Roman"/>
          <w:sz w:val="24"/>
          <w:szCs w:val="24"/>
          <w:lang w:val="ru-RU"/>
        </w:rPr>
        <w:t xml:space="preserve"> interested parties;</w:t>
      </w:r>
    </w:p>
    <w:p w:rsidR="00971ACF" w:rsidRPr="00E966B1" w:rsidRDefault="00971ACF" w:rsidP="00971ACF">
      <w:pPr>
        <w:pStyle w:val="normal0"/>
        <w:ind w:left="72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11.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 xml:space="preserve">procedure in </w:t>
      </w:r>
      <w:r w:rsidRPr="00E966B1">
        <w:rPr>
          <w:rFonts w:ascii="Times New Roman" w:hAnsi="Times New Roman" w:cs="Times New Roman"/>
          <w:sz w:val="24"/>
          <w:szCs w:val="24"/>
        </w:rPr>
        <w:t xml:space="preserve">providing </w:t>
      </w:r>
      <w:r w:rsidRPr="00E966B1">
        <w:rPr>
          <w:rFonts w:ascii="Times New Roman" w:hAnsi="Times New Roman" w:cs="Times New Roman"/>
          <w:sz w:val="24"/>
          <w:szCs w:val="24"/>
          <w:lang w:val="ru-RU"/>
        </w:rPr>
        <w:t>services;</w:t>
      </w:r>
    </w:p>
    <w:p w:rsidR="00971ACF" w:rsidRPr="00E966B1" w:rsidRDefault="00971ACF" w:rsidP="00971ACF">
      <w:pPr>
        <w:pStyle w:val="normal0"/>
        <w:ind w:left="72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12.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review of data on services provided;</w:t>
      </w:r>
    </w:p>
    <w:p w:rsidR="00971ACF" w:rsidRPr="00E966B1" w:rsidRDefault="00971ACF" w:rsidP="00971ACF">
      <w:pPr>
        <w:pStyle w:val="normal0"/>
        <w:ind w:left="72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13. </w:t>
      </w:r>
      <w:r w:rsidRPr="00E966B1">
        <w:rPr>
          <w:rFonts w:ascii="Times New Roman" w:hAnsi="Times New Roman" w:cs="Times New Roman"/>
          <w:sz w:val="24"/>
          <w:szCs w:val="24"/>
        </w:rPr>
        <w:t>the d</w:t>
      </w:r>
      <w:r w:rsidRPr="00E966B1">
        <w:rPr>
          <w:rFonts w:ascii="Times New Roman" w:hAnsi="Times New Roman" w:cs="Times New Roman"/>
          <w:sz w:val="24"/>
          <w:szCs w:val="24"/>
          <w:lang w:val="ru-RU"/>
        </w:rPr>
        <w:t>ata on income and expenditure;</w:t>
      </w:r>
    </w:p>
    <w:p w:rsidR="00971ACF" w:rsidRPr="00E966B1" w:rsidRDefault="00971ACF" w:rsidP="00971ACF">
      <w:pPr>
        <w:pStyle w:val="normal0"/>
        <w:ind w:left="72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14.</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 xml:space="preserve"> </w:t>
      </w:r>
      <w:r w:rsidRPr="00E966B1">
        <w:rPr>
          <w:rFonts w:ascii="Times New Roman" w:hAnsi="Times New Roman" w:cs="Times New Roman"/>
          <w:sz w:val="24"/>
          <w:szCs w:val="24"/>
        </w:rPr>
        <w:t>d</w:t>
      </w:r>
      <w:r w:rsidRPr="00E966B1">
        <w:rPr>
          <w:rFonts w:ascii="Times New Roman" w:hAnsi="Times New Roman" w:cs="Times New Roman"/>
          <w:sz w:val="24"/>
          <w:szCs w:val="24"/>
          <w:lang w:val="ru-RU"/>
        </w:rPr>
        <w:t>ata on public procurement;</w:t>
      </w:r>
    </w:p>
    <w:p w:rsidR="00971ACF" w:rsidRPr="00E966B1" w:rsidRDefault="00971ACF" w:rsidP="00971ACF">
      <w:pPr>
        <w:pStyle w:val="normal0"/>
        <w:ind w:left="72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15. </w:t>
      </w:r>
      <w:r w:rsidRPr="00E966B1">
        <w:rPr>
          <w:rFonts w:ascii="Times New Roman" w:hAnsi="Times New Roman" w:cs="Times New Roman"/>
          <w:sz w:val="24"/>
          <w:szCs w:val="24"/>
        </w:rPr>
        <w:t>the d</w:t>
      </w:r>
      <w:r w:rsidRPr="00E966B1">
        <w:rPr>
          <w:rFonts w:ascii="Times New Roman" w:hAnsi="Times New Roman" w:cs="Times New Roman"/>
          <w:sz w:val="24"/>
          <w:szCs w:val="24"/>
          <w:lang w:val="ru-RU"/>
        </w:rPr>
        <w:t>ata on state aid;</w:t>
      </w:r>
    </w:p>
    <w:p w:rsidR="00971ACF" w:rsidRPr="00E966B1" w:rsidRDefault="00971ACF" w:rsidP="00971ACF">
      <w:pPr>
        <w:pStyle w:val="normal0"/>
        <w:ind w:left="72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16. </w:t>
      </w:r>
      <w:r w:rsidRPr="00E966B1">
        <w:rPr>
          <w:rFonts w:ascii="Times New Roman" w:hAnsi="Times New Roman" w:cs="Times New Roman"/>
          <w:sz w:val="24"/>
          <w:szCs w:val="24"/>
        </w:rPr>
        <w:t>the d</w:t>
      </w:r>
      <w:r w:rsidRPr="00E966B1">
        <w:rPr>
          <w:rFonts w:ascii="Times New Roman" w:hAnsi="Times New Roman" w:cs="Times New Roman"/>
          <w:sz w:val="24"/>
          <w:szCs w:val="24"/>
          <w:lang w:val="ru-RU"/>
        </w:rPr>
        <w:t>ata on paid salaries, wages and other income;</w:t>
      </w:r>
    </w:p>
    <w:p w:rsidR="00971ACF" w:rsidRPr="00E966B1" w:rsidRDefault="00971ACF" w:rsidP="00971ACF">
      <w:pPr>
        <w:pStyle w:val="normal0"/>
        <w:ind w:left="72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17. </w:t>
      </w:r>
      <w:r w:rsidRPr="00E966B1">
        <w:rPr>
          <w:rFonts w:ascii="Times New Roman" w:hAnsi="Times New Roman" w:cs="Times New Roman"/>
          <w:sz w:val="24"/>
          <w:szCs w:val="24"/>
        </w:rPr>
        <w:t>the d</w:t>
      </w:r>
      <w:r w:rsidRPr="00E966B1">
        <w:rPr>
          <w:rFonts w:ascii="Times New Roman" w:hAnsi="Times New Roman" w:cs="Times New Roman"/>
          <w:sz w:val="24"/>
          <w:szCs w:val="24"/>
          <w:lang w:val="ru-RU"/>
        </w:rPr>
        <w:t xml:space="preserve">ata on the means of </w:t>
      </w:r>
      <w:r w:rsidRPr="00E966B1">
        <w:rPr>
          <w:rFonts w:ascii="Times New Roman" w:hAnsi="Times New Roman" w:cs="Times New Roman"/>
          <w:sz w:val="24"/>
          <w:szCs w:val="24"/>
        </w:rPr>
        <w:t>work</w:t>
      </w:r>
      <w:r w:rsidRPr="00E966B1">
        <w:rPr>
          <w:rFonts w:ascii="Times New Roman" w:hAnsi="Times New Roman" w:cs="Times New Roman"/>
          <w:sz w:val="24"/>
          <w:szCs w:val="24"/>
          <w:lang w:val="ru-RU"/>
        </w:rPr>
        <w:t>;</w:t>
      </w:r>
    </w:p>
    <w:p w:rsidR="00971ACF" w:rsidRPr="00E966B1" w:rsidRDefault="00971ACF" w:rsidP="00971ACF">
      <w:pPr>
        <w:pStyle w:val="normal0"/>
        <w:ind w:left="72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18. storing </w:t>
      </w:r>
      <w:r w:rsidRPr="00E966B1">
        <w:rPr>
          <w:rFonts w:ascii="Times New Roman" w:hAnsi="Times New Roman" w:cs="Times New Roman"/>
          <w:sz w:val="24"/>
          <w:szCs w:val="24"/>
        </w:rPr>
        <w:t xml:space="preserve">of the </w:t>
      </w:r>
      <w:r w:rsidRPr="00E966B1">
        <w:rPr>
          <w:rFonts w:ascii="Times New Roman" w:hAnsi="Times New Roman" w:cs="Times New Roman"/>
          <w:sz w:val="24"/>
          <w:szCs w:val="24"/>
          <w:lang w:val="ru-RU"/>
        </w:rPr>
        <w:t>information carriers;</w:t>
      </w:r>
    </w:p>
    <w:p w:rsidR="00971ACF" w:rsidRPr="00E966B1" w:rsidRDefault="00971ACF" w:rsidP="00971ACF">
      <w:pPr>
        <w:pStyle w:val="normal0"/>
        <w:ind w:left="72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19. types of information held;</w:t>
      </w:r>
    </w:p>
    <w:p w:rsidR="00971ACF" w:rsidRPr="00E966B1" w:rsidRDefault="00971ACF" w:rsidP="00971ACF">
      <w:pPr>
        <w:pStyle w:val="normal0"/>
        <w:ind w:left="72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20. </w:t>
      </w:r>
      <w:r w:rsidRPr="00E966B1">
        <w:rPr>
          <w:rFonts w:ascii="Times New Roman" w:hAnsi="Times New Roman" w:cs="Times New Roman"/>
          <w:sz w:val="24"/>
          <w:szCs w:val="24"/>
        </w:rPr>
        <w:t>types</w:t>
      </w:r>
      <w:r w:rsidRPr="00E966B1">
        <w:rPr>
          <w:rFonts w:ascii="Times New Roman" w:hAnsi="Times New Roman" w:cs="Times New Roman"/>
          <w:sz w:val="24"/>
          <w:szCs w:val="24"/>
          <w:lang w:val="ru-RU"/>
        </w:rPr>
        <w:t xml:space="preserve"> of information which the state authority </w:t>
      </w:r>
      <w:r w:rsidRPr="00E966B1">
        <w:rPr>
          <w:rFonts w:ascii="Times New Roman" w:hAnsi="Times New Roman" w:cs="Times New Roman"/>
          <w:sz w:val="24"/>
          <w:szCs w:val="24"/>
        </w:rPr>
        <w:t>uses to enable the</w:t>
      </w:r>
      <w:r w:rsidRPr="00E966B1">
        <w:rPr>
          <w:rFonts w:ascii="Times New Roman" w:hAnsi="Times New Roman" w:cs="Times New Roman"/>
          <w:sz w:val="24"/>
          <w:szCs w:val="24"/>
          <w:lang w:val="ru-RU"/>
        </w:rPr>
        <w:t xml:space="preserve"> access and</w:t>
      </w:r>
    </w:p>
    <w:p w:rsidR="00971ACF" w:rsidRPr="00E966B1" w:rsidRDefault="00971ACF" w:rsidP="00971ACF">
      <w:pPr>
        <w:pStyle w:val="normal0"/>
        <w:ind w:left="720"/>
        <w:jc w:val="both"/>
        <w:rPr>
          <w:rFonts w:ascii="Times New Roman" w:hAnsi="Times New Roman" w:cs="Times New Roman"/>
          <w:sz w:val="24"/>
          <w:szCs w:val="24"/>
        </w:rPr>
      </w:pPr>
      <w:r w:rsidRPr="00E966B1">
        <w:rPr>
          <w:rFonts w:ascii="Times New Roman" w:hAnsi="Times New Roman" w:cs="Times New Roman"/>
          <w:sz w:val="24"/>
          <w:szCs w:val="24"/>
          <w:lang w:val="ru-RU"/>
        </w:rPr>
        <w:t>2</w:t>
      </w:r>
      <w:r w:rsidRPr="00E966B1">
        <w:rPr>
          <w:rFonts w:ascii="Times New Roman" w:hAnsi="Times New Roman" w:cs="Times New Roman"/>
          <w:sz w:val="24"/>
          <w:szCs w:val="24"/>
        </w:rPr>
        <w:t>1</w:t>
      </w:r>
      <w:r w:rsidRPr="00E966B1">
        <w:rPr>
          <w:rFonts w:ascii="Times New Roman" w:hAnsi="Times New Roman" w:cs="Times New Roman"/>
          <w:sz w:val="24"/>
          <w:szCs w:val="24"/>
          <w:lang w:val="ru-RU"/>
        </w:rPr>
        <w:t xml:space="preserve">. </w:t>
      </w:r>
      <w:r w:rsidRPr="00E966B1">
        <w:rPr>
          <w:rFonts w:ascii="Times New Roman" w:hAnsi="Times New Roman" w:cs="Times New Roman"/>
          <w:sz w:val="24"/>
          <w:szCs w:val="24"/>
        </w:rPr>
        <w:t>i</w:t>
      </w:r>
      <w:r w:rsidRPr="00E966B1">
        <w:rPr>
          <w:rFonts w:ascii="Times New Roman" w:hAnsi="Times New Roman" w:cs="Times New Roman"/>
          <w:sz w:val="24"/>
          <w:szCs w:val="24"/>
          <w:lang w:val="ru-RU"/>
        </w:rPr>
        <w:t>nformation on submitting requests</w:t>
      </w:r>
      <w:r w:rsidRPr="00E966B1">
        <w:rPr>
          <w:rFonts w:ascii="Times New Roman" w:hAnsi="Times New Roman" w:cs="Times New Roman"/>
          <w:sz w:val="24"/>
          <w:szCs w:val="24"/>
        </w:rPr>
        <w:t xml:space="preserve"> for the</w:t>
      </w:r>
      <w:r w:rsidRPr="00E966B1">
        <w:rPr>
          <w:rFonts w:ascii="Times New Roman" w:hAnsi="Times New Roman" w:cs="Times New Roman"/>
          <w:sz w:val="24"/>
          <w:szCs w:val="24"/>
          <w:lang w:val="ru-RU"/>
        </w:rPr>
        <w:t xml:space="preserve"> access to informatio</w:t>
      </w:r>
      <w:r w:rsidRPr="00E966B1">
        <w:rPr>
          <w:rFonts w:ascii="Times New Roman" w:hAnsi="Times New Roman" w:cs="Times New Roman"/>
          <w:sz w:val="24"/>
          <w:szCs w:val="24"/>
        </w:rPr>
        <w:t>n</w:t>
      </w:r>
    </w:p>
    <w:p w:rsidR="00971ACF" w:rsidRPr="00E966B1" w:rsidRDefault="00971ACF" w:rsidP="00971ACF">
      <w:pPr>
        <w:pStyle w:val="normal0"/>
        <w:jc w:val="center"/>
        <w:outlineLvl w:val="0"/>
        <w:rPr>
          <w:rFonts w:ascii="Times New Roman" w:hAnsi="Times New Roman" w:cs="Times New Roman"/>
          <w:b/>
          <w:sz w:val="24"/>
          <w:szCs w:val="24"/>
        </w:rPr>
      </w:pPr>
      <w:r w:rsidRPr="00E966B1">
        <w:rPr>
          <w:rFonts w:ascii="Times New Roman" w:hAnsi="Times New Roman" w:cs="Times New Roman"/>
          <w:b/>
          <w:sz w:val="24"/>
          <w:szCs w:val="24"/>
        </w:rPr>
        <w:t>The content</w:t>
      </w:r>
    </w:p>
    <w:p w:rsidR="00971ACF" w:rsidRPr="00E966B1"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Point 20</w:t>
      </w:r>
    </w:p>
    <w:p w:rsidR="00971ACF" w:rsidRPr="00E966B1" w:rsidRDefault="00971ACF" w:rsidP="00971ACF">
      <w:pPr>
        <w:pStyle w:val="normal0"/>
        <w:ind w:firstLine="720"/>
        <w:jc w:val="both"/>
        <w:rPr>
          <w:rFonts w:ascii="Times New Roman" w:hAnsi="Times New Roman" w:cs="Times New Roman"/>
          <w:sz w:val="24"/>
          <w:szCs w:val="24"/>
          <w:lang w:val="sr-Latn-CS"/>
        </w:rPr>
      </w:pPr>
      <w:r w:rsidRPr="00E966B1">
        <w:rPr>
          <w:rFonts w:ascii="Times New Roman" w:hAnsi="Times New Roman" w:cs="Times New Roman"/>
          <w:sz w:val="24"/>
          <w:szCs w:val="24"/>
          <w:lang w:val="ru-RU"/>
        </w:rPr>
        <w:t xml:space="preserve"> </w:t>
      </w:r>
      <w:r>
        <w:rPr>
          <w:rFonts w:ascii="Times New Roman" w:hAnsi="Times New Roman" w:cs="Times New Roman"/>
          <w:sz w:val="24"/>
          <w:szCs w:val="24"/>
          <w:lang w:val="sr-Latn-CS"/>
        </w:rPr>
        <w:t xml:space="preserve">Information Booklet  </w:t>
      </w:r>
      <w:r w:rsidRPr="00E966B1">
        <w:rPr>
          <w:rFonts w:ascii="Times New Roman" w:hAnsi="Times New Roman" w:cs="Times New Roman"/>
          <w:sz w:val="24"/>
          <w:szCs w:val="24"/>
          <w:lang w:val="sr-Latn-CS"/>
        </w:rPr>
        <w:t xml:space="preserve"> must have the content on the next page after the title, on the last page or on the last page before appendixes.</w:t>
      </w:r>
    </w:p>
    <w:p w:rsidR="00971ACF" w:rsidRPr="00E966B1" w:rsidRDefault="00971ACF" w:rsidP="00971ACF">
      <w:pPr>
        <w:pStyle w:val="normal0"/>
        <w:ind w:firstLine="720"/>
        <w:jc w:val="both"/>
        <w:rPr>
          <w:rFonts w:ascii="Times New Roman" w:hAnsi="Times New Roman" w:cs="Times New Roman"/>
          <w:sz w:val="24"/>
          <w:szCs w:val="24"/>
          <w:lang w:val="sr-Latn-CS"/>
        </w:rPr>
      </w:pPr>
      <w:r w:rsidRPr="00E966B1">
        <w:rPr>
          <w:rFonts w:ascii="Times New Roman" w:hAnsi="Times New Roman" w:cs="Times New Roman"/>
          <w:sz w:val="24"/>
          <w:szCs w:val="24"/>
          <w:lang w:val="sr-Latn-CS"/>
        </w:rPr>
        <w:t xml:space="preserve">The content of </w:t>
      </w:r>
      <w:r>
        <w:rPr>
          <w:rFonts w:ascii="Times New Roman" w:hAnsi="Times New Roman" w:cs="Times New Roman"/>
          <w:sz w:val="24"/>
          <w:szCs w:val="24"/>
          <w:lang w:val="sr-Latn-CS"/>
        </w:rPr>
        <w:t xml:space="preserve">Information Booklet  </w:t>
      </w:r>
      <w:r w:rsidRPr="00E966B1">
        <w:rPr>
          <w:rFonts w:ascii="Times New Roman" w:hAnsi="Times New Roman" w:cs="Times New Roman"/>
          <w:sz w:val="24"/>
          <w:szCs w:val="24"/>
          <w:lang w:val="sr-Latn-CS"/>
        </w:rPr>
        <w:t xml:space="preserve"> is made so that  the page where the content is placed is directly connected with the place in </w:t>
      </w:r>
      <w:r>
        <w:rPr>
          <w:rFonts w:ascii="Times New Roman" w:hAnsi="Times New Roman" w:cs="Times New Roman"/>
          <w:sz w:val="24"/>
          <w:szCs w:val="24"/>
          <w:lang w:val="sr-Latn-CS"/>
        </w:rPr>
        <w:t xml:space="preserve">Information Booklet  </w:t>
      </w:r>
      <w:r w:rsidRPr="00E966B1">
        <w:rPr>
          <w:rFonts w:ascii="Times New Roman" w:hAnsi="Times New Roman" w:cs="Times New Roman"/>
          <w:sz w:val="24"/>
          <w:szCs w:val="24"/>
          <w:lang w:val="sr-Latn-CS"/>
        </w:rPr>
        <w:t xml:space="preserve"> that corresponds to the particular title from the content.</w:t>
      </w:r>
    </w:p>
    <w:p w:rsidR="00971ACF" w:rsidRPr="00E966B1" w:rsidRDefault="00971ACF" w:rsidP="00971ACF">
      <w:pPr>
        <w:pStyle w:val="normal0"/>
        <w:jc w:val="center"/>
        <w:outlineLvl w:val="0"/>
        <w:rPr>
          <w:rFonts w:ascii="Times New Roman" w:hAnsi="Times New Roman" w:cs="Times New Roman"/>
          <w:b/>
          <w:sz w:val="24"/>
          <w:szCs w:val="24"/>
        </w:rPr>
      </w:pPr>
      <w:r w:rsidRPr="00E966B1">
        <w:rPr>
          <w:rFonts w:ascii="Times New Roman" w:hAnsi="Times New Roman" w:cs="Times New Roman"/>
          <w:b/>
          <w:sz w:val="24"/>
          <w:szCs w:val="24"/>
        </w:rPr>
        <w:t xml:space="preserve">The basic information about the state authority and </w:t>
      </w:r>
      <w:r>
        <w:rPr>
          <w:rFonts w:ascii="Times New Roman" w:hAnsi="Times New Roman" w:cs="Times New Roman"/>
          <w:b/>
          <w:sz w:val="24"/>
          <w:szCs w:val="24"/>
        </w:rPr>
        <w:t xml:space="preserve">Information Booklet  </w:t>
      </w:r>
    </w:p>
    <w:p w:rsidR="00971ACF" w:rsidRPr="00E966B1"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Point 21</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following basic data about the state authority and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are entered into </w:t>
      </w:r>
      <w:r>
        <w:rPr>
          <w:rFonts w:ascii="Times New Roman" w:hAnsi="Times New Roman" w:cs="Times New Roman"/>
          <w:sz w:val="24"/>
          <w:szCs w:val="24"/>
        </w:rPr>
        <w:t>Information Booklet  :</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lastRenderedPageBreak/>
        <w:t xml:space="preserve">1. the name, the address of  the headquarters, identification number, tax identification number and electronic mail address specified for the receipt of electronic communications of one or more authorities or organizational unit to which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reffered to;</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2. the name of the person responsible for the accuracy and completeness of the information contained 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and the designation of parts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and the actions that certain persons carry out;</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3. the date of first publication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4. the date of last amendments or the date of the last check on basis of which it was concluded that the amendments were not necessary; </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5. the note containing the information about the place where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can be viewed and how can one get the printed copy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and</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6. the web-address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(the address from which you can download the electronic copy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basic information about the state authority and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fromparagraph 1 must be visible on the web page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w:t>
      </w:r>
    </w:p>
    <w:p w:rsidR="00971ACF" w:rsidRPr="00E966B1" w:rsidRDefault="00971ACF" w:rsidP="00971ACF">
      <w:pPr>
        <w:pStyle w:val="normaluvuceni"/>
        <w:ind w:left="0" w:firstLine="0"/>
        <w:jc w:val="center"/>
        <w:outlineLvl w:val="0"/>
        <w:rPr>
          <w:rFonts w:ascii="Times New Roman" w:hAnsi="Times New Roman" w:cs="Times New Roman"/>
          <w:b/>
          <w:sz w:val="24"/>
          <w:szCs w:val="24"/>
        </w:rPr>
      </w:pPr>
      <w:r w:rsidRPr="00E966B1">
        <w:rPr>
          <w:rFonts w:ascii="Times New Roman" w:hAnsi="Times New Roman" w:cs="Times New Roman"/>
          <w:b/>
          <w:sz w:val="24"/>
          <w:szCs w:val="24"/>
        </w:rPr>
        <w:t>Organizational structure</w:t>
      </w:r>
    </w:p>
    <w:p w:rsidR="00971ACF" w:rsidRPr="00E966B1" w:rsidRDefault="00971ACF" w:rsidP="00971ACF">
      <w:pPr>
        <w:pStyle w:val="normaluvuceni"/>
        <w:ind w:left="0" w:firstLine="0"/>
        <w:jc w:val="center"/>
        <w:rPr>
          <w:rFonts w:ascii="Times New Roman" w:hAnsi="Times New Roman" w:cs="Times New Roman"/>
          <w:b/>
          <w:sz w:val="24"/>
          <w:szCs w:val="24"/>
        </w:rPr>
      </w:pPr>
      <w:r w:rsidRPr="00E966B1">
        <w:rPr>
          <w:rFonts w:ascii="Times New Roman" w:hAnsi="Times New Roman" w:cs="Times New Roman"/>
          <w:b/>
          <w:sz w:val="24"/>
          <w:szCs w:val="24"/>
        </w:rPr>
        <w:t>Point 22</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lang w:val="ru-RU"/>
        </w:rPr>
        <w:t xml:space="preserve"> </w:t>
      </w:r>
      <w:r w:rsidRPr="00E966B1">
        <w:rPr>
          <w:rFonts w:ascii="Times New Roman" w:hAnsi="Times New Roman" w:cs="Times New Roman"/>
          <w:sz w:val="24"/>
          <w:szCs w:val="24"/>
          <w:lang w:val="sr-Cyrl-CS"/>
        </w:rPr>
        <w:t xml:space="preserve"> </w:t>
      </w:r>
      <w:r w:rsidRPr="00E966B1">
        <w:rPr>
          <w:rFonts w:ascii="Times New Roman" w:hAnsi="Times New Roman" w:cs="Times New Roman"/>
          <w:sz w:val="24"/>
          <w:szCs w:val="24"/>
        </w:rPr>
        <w:t xml:space="preserve">The data about the organizational structure of the authority is entered into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in graphic and narrative form.</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Graphical representation (diagram, scheme) is made so as to represent all the organizational units and relations of superiority and subordination that exist among them, indicating the full or abbreviated term of the organizational unit in the appropriate field.</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The authority which has the complex organizational structure can dispay it in several charts.</w:t>
      </w:r>
    </w:p>
    <w:p w:rsidR="00971ACF" w:rsidRPr="00E966B1" w:rsidRDefault="00971ACF" w:rsidP="00971ACF">
      <w:pPr>
        <w:pStyle w:val="normaluvuceni"/>
        <w:jc w:val="both"/>
        <w:rPr>
          <w:rFonts w:ascii="Times New Roman" w:hAnsi="Times New Roman" w:cs="Times New Roman"/>
          <w:sz w:val="24"/>
          <w:szCs w:val="24"/>
        </w:rPr>
      </w:pPr>
      <w:r w:rsidRPr="00E966B1">
        <w:rPr>
          <w:rFonts w:ascii="Times New Roman" w:hAnsi="Times New Roman" w:cs="Times New Roman"/>
          <w:sz w:val="24"/>
          <w:szCs w:val="24"/>
        </w:rPr>
        <w:t>The narrative overview of the organizational structure contains the following information about the organizational units: the name, review, that is short description of the operations performed, the names and titles of the managers as well as contact information.</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The data on operations which organizational unit performs are entered according to the real situations, not according to the prescribed one, if there is a difference between them.</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lastRenderedPageBreak/>
        <w:t xml:space="preserve">If the state authority published on the web presentation the valid act on the job classification or other document which describes the tasks of individual organizational units that should be performed,  the link to that document is entered into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w:t>
      </w:r>
      <w:r w:rsidRPr="00E966B1">
        <w:rPr>
          <w:rFonts w:ascii="Times New Roman" w:hAnsi="Times New Roman" w:cs="Times New Roman"/>
          <w:sz w:val="24"/>
          <w:szCs w:val="24"/>
          <w:lang w:val="sr-Cyrl-CS"/>
        </w:rPr>
        <w:t xml:space="preserve"> </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authority that hasn’t published the Act from paragraph 6 of this point on the web presentation, should enter into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the data on the operations that the organizational unit should perform based on that Act.</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comparative data on planned and actual number of employees and other persons employed (e.g. the agreement on temporary work, the employment contract) in organizational units, are entered into narrative overview or separate table. </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If due to the confidentiality of the affairs of the organizational unit performs it is necessary, some data from paragraph 4 to 8 of this point might be excluded.</w:t>
      </w:r>
    </w:p>
    <w:p w:rsidR="00971ACF" w:rsidRPr="00E966B1" w:rsidRDefault="00971ACF" w:rsidP="00971ACF">
      <w:pPr>
        <w:pStyle w:val="normaluvuceni"/>
        <w:ind w:left="0" w:firstLine="0"/>
        <w:jc w:val="center"/>
        <w:outlineLvl w:val="0"/>
        <w:rPr>
          <w:rFonts w:ascii="Times New Roman" w:hAnsi="Times New Roman" w:cs="Times New Roman"/>
          <w:b/>
          <w:sz w:val="24"/>
          <w:szCs w:val="24"/>
        </w:rPr>
      </w:pPr>
      <w:r w:rsidRPr="00E966B1">
        <w:rPr>
          <w:rFonts w:ascii="Times New Roman" w:hAnsi="Times New Roman" w:cs="Times New Roman"/>
          <w:b/>
          <w:sz w:val="24"/>
          <w:szCs w:val="24"/>
        </w:rPr>
        <w:t>The description of the officers’ function</w:t>
      </w:r>
    </w:p>
    <w:p w:rsidR="00971ACF" w:rsidRPr="00E966B1" w:rsidRDefault="00971ACF" w:rsidP="00971ACF">
      <w:pPr>
        <w:pStyle w:val="normaluvuceni"/>
        <w:ind w:left="0" w:firstLine="0"/>
        <w:jc w:val="center"/>
        <w:rPr>
          <w:rFonts w:ascii="Times New Roman" w:hAnsi="Times New Roman" w:cs="Times New Roman"/>
          <w:b/>
          <w:sz w:val="24"/>
          <w:szCs w:val="24"/>
        </w:rPr>
      </w:pPr>
      <w:r w:rsidRPr="00E966B1">
        <w:rPr>
          <w:rFonts w:ascii="Times New Roman" w:hAnsi="Times New Roman" w:cs="Times New Roman"/>
          <w:b/>
          <w:sz w:val="24"/>
          <w:szCs w:val="24"/>
        </w:rPr>
        <w:t>Point 23</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lang w:val="ru-RU"/>
        </w:rPr>
        <w:t xml:space="preserv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entered by the function names and names of the head officers of the state authority.</w:t>
      </w:r>
    </w:p>
    <w:p w:rsidR="00971ACF" w:rsidRPr="00E966B1" w:rsidRDefault="00971ACF" w:rsidP="00971ACF">
      <w:pPr>
        <w:pStyle w:val="normaluvuceni"/>
        <w:ind w:left="0" w:firstLine="720"/>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entered by a brief description of powers and duties of some head officers of the authority.</w:t>
      </w:r>
    </w:p>
    <w:p w:rsidR="00971ACF" w:rsidRPr="00E966B1" w:rsidRDefault="00971ACF" w:rsidP="00971ACF">
      <w:pPr>
        <w:pStyle w:val="normaluvuceni"/>
        <w:ind w:left="0" w:firstLine="720"/>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entered by the data on the procedures applied by the head officers of the authority in the process of making decision and the kind of decisions made.</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If any of the information in paragraphs 1 to 3 of this point are referred to in other parts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instead of the description, the note about the place in which chapters the information can be found is placed here.</w:t>
      </w:r>
    </w:p>
    <w:p w:rsidR="00971ACF" w:rsidRPr="00E966B1" w:rsidRDefault="00971ACF" w:rsidP="00971ACF">
      <w:pPr>
        <w:pStyle w:val="normaluvuceni"/>
        <w:ind w:left="0" w:firstLine="0"/>
        <w:jc w:val="center"/>
        <w:outlineLvl w:val="0"/>
        <w:rPr>
          <w:rFonts w:ascii="Times New Roman" w:hAnsi="Times New Roman" w:cs="Times New Roman"/>
          <w:b/>
          <w:sz w:val="24"/>
          <w:szCs w:val="24"/>
        </w:rPr>
      </w:pPr>
      <w:r w:rsidRPr="00E966B1">
        <w:rPr>
          <w:rFonts w:ascii="Times New Roman" w:hAnsi="Times New Roman" w:cs="Times New Roman"/>
          <w:b/>
          <w:sz w:val="24"/>
          <w:szCs w:val="24"/>
        </w:rPr>
        <w:t>Rules relating to public work</w:t>
      </w:r>
    </w:p>
    <w:p w:rsidR="00971ACF" w:rsidRPr="00E966B1" w:rsidRDefault="00971ACF" w:rsidP="00971ACF">
      <w:pPr>
        <w:pStyle w:val="normaluvuceni"/>
        <w:ind w:left="0" w:firstLine="0"/>
        <w:jc w:val="center"/>
        <w:rPr>
          <w:rFonts w:ascii="Times New Roman" w:hAnsi="Times New Roman" w:cs="Times New Roman"/>
          <w:b/>
          <w:sz w:val="24"/>
          <w:szCs w:val="24"/>
        </w:rPr>
      </w:pPr>
      <w:r w:rsidRPr="00E966B1">
        <w:rPr>
          <w:rFonts w:ascii="Times New Roman" w:hAnsi="Times New Roman" w:cs="Times New Roman"/>
          <w:b/>
          <w:sz w:val="24"/>
          <w:szCs w:val="24"/>
        </w:rPr>
        <w:t>Point 24</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lists of regulations, rules and decisions governing the transparency of the work, exclusion and restriction of the transparency of the work of state authority, whether they were brought by the state authority or someone else, are entered into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The data from paragraph 1 of this point are entered by specifying the name of the regulations, rules and decisions, the year and the place of their publication, respectively the places where the text of the document can be downloaded.</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lastRenderedPageBreak/>
        <w:t xml:space="preserve">The following data are entered into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the note that the datum doesn’t exist or the note that the obligation from this </w:t>
      </w:r>
      <w:r>
        <w:rPr>
          <w:rFonts w:ascii="Times New Roman" w:hAnsi="Times New Roman" w:cs="Times New Roman"/>
          <w:sz w:val="24"/>
          <w:szCs w:val="24"/>
        </w:rPr>
        <w:t>Instruction</w:t>
      </w:r>
      <w:r w:rsidRPr="00E966B1">
        <w:rPr>
          <w:rFonts w:ascii="Times New Roman" w:hAnsi="Times New Roman" w:cs="Times New Roman"/>
          <w:sz w:val="24"/>
          <w:szCs w:val="24"/>
        </w:rPr>
        <w:t xml:space="preserve"> is not applicable in case of the specific authority:</w:t>
      </w:r>
    </w:p>
    <w:p w:rsidR="00971ACF" w:rsidRPr="00E966B1" w:rsidRDefault="00971ACF" w:rsidP="00971ACF">
      <w:pPr>
        <w:pStyle w:val="normaluvuceni"/>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1. tax identification number of the state authority;</w:t>
      </w:r>
    </w:p>
    <w:p w:rsidR="00971ACF" w:rsidRPr="00E966B1" w:rsidRDefault="00971ACF" w:rsidP="00971ACF">
      <w:pPr>
        <w:pStyle w:val="normaluvuceni"/>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2. working hours of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 xml:space="preserve">state authority and its organizational units, if </w:t>
      </w:r>
      <w:r w:rsidRPr="00E966B1">
        <w:rPr>
          <w:rFonts w:ascii="Times New Roman" w:hAnsi="Times New Roman" w:cs="Times New Roman"/>
          <w:sz w:val="24"/>
          <w:szCs w:val="24"/>
        </w:rPr>
        <w:t xml:space="preserve">it is </w:t>
      </w:r>
      <w:r w:rsidRPr="00E966B1">
        <w:rPr>
          <w:rFonts w:ascii="Times New Roman" w:hAnsi="Times New Roman" w:cs="Times New Roman"/>
          <w:sz w:val="24"/>
          <w:szCs w:val="24"/>
          <w:lang w:val="ru-RU"/>
        </w:rPr>
        <w:t>different</w:t>
      </w:r>
      <w:r w:rsidRPr="00E966B1">
        <w:rPr>
          <w:rFonts w:ascii="Times New Roman" w:hAnsi="Times New Roman" w:cs="Times New Roman"/>
          <w:sz w:val="24"/>
          <w:szCs w:val="24"/>
        </w:rPr>
        <w:t xml:space="preserve"> from others</w:t>
      </w:r>
      <w:r w:rsidRPr="00E966B1">
        <w:rPr>
          <w:rFonts w:ascii="Times New Roman" w:hAnsi="Times New Roman" w:cs="Times New Roman"/>
          <w:sz w:val="24"/>
          <w:szCs w:val="24"/>
          <w:lang w:val="ru-RU"/>
        </w:rPr>
        <w:t>;</w:t>
      </w:r>
    </w:p>
    <w:p w:rsidR="00971ACF" w:rsidRPr="00E966B1" w:rsidRDefault="00971ACF" w:rsidP="00971ACF">
      <w:pPr>
        <w:pStyle w:val="normaluvuceni"/>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3. physical and electronic address and contact numbers of</w:t>
      </w:r>
      <w:r w:rsidRPr="00E966B1">
        <w:rPr>
          <w:rFonts w:ascii="Times New Roman" w:hAnsi="Times New Roman" w:cs="Times New Roman"/>
          <w:sz w:val="24"/>
          <w:szCs w:val="24"/>
        </w:rPr>
        <w:t xml:space="preserve"> the</w:t>
      </w:r>
      <w:r w:rsidRPr="00E966B1">
        <w:rPr>
          <w:rFonts w:ascii="Times New Roman" w:hAnsi="Times New Roman" w:cs="Times New Roman"/>
          <w:sz w:val="24"/>
          <w:szCs w:val="24"/>
          <w:lang w:val="ru-RU"/>
        </w:rPr>
        <w:t xml:space="preserve"> state </w:t>
      </w:r>
      <w:r w:rsidRPr="00E966B1">
        <w:rPr>
          <w:rFonts w:ascii="Times New Roman" w:hAnsi="Times New Roman" w:cs="Times New Roman"/>
          <w:sz w:val="24"/>
          <w:szCs w:val="24"/>
        </w:rPr>
        <w:t>authority</w:t>
      </w:r>
      <w:r w:rsidRPr="00E966B1">
        <w:rPr>
          <w:rFonts w:ascii="Times New Roman" w:hAnsi="Times New Roman" w:cs="Times New Roman"/>
          <w:sz w:val="24"/>
          <w:szCs w:val="24"/>
          <w:lang w:val="ru-RU"/>
        </w:rPr>
        <w:t xml:space="preserve"> and organizational units </w:t>
      </w:r>
      <w:r w:rsidRPr="00E966B1">
        <w:rPr>
          <w:rFonts w:ascii="Times New Roman" w:hAnsi="Times New Roman" w:cs="Times New Roman"/>
          <w:sz w:val="24"/>
          <w:szCs w:val="24"/>
        </w:rPr>
        <w:t xml:space="preserve">as well as of the </w:t>
      </w:r>
      <w:r w:rsidRPr="00E966B1">
        <w:rPr>
          <w:rFonts w:ascii="Times New Roman" w:hAnsi="Times New Roman" w:cs="Times New Roman"/>
          <w:sz w:val="24"/>
          <w:szCs w:val="24"/>
          <w:lang w:val="ru-RU"/>
        </w:rPr>
        <w:t xml:space="preserve">officers authorized to act </w:t>
      </w:r>
      <w:r w:rsidRPr="00E966B1">
        <w:rPr>
          <w:rFonts w:ascii="Times New Roman" w:hAnsi="Times New Roman" w:cs="Times New Roman"/>
          <w:sz w:val="24"/>
          <w:szCs w:val="24"/>
        </w:rPr>
        <w:t>up</w:t>
      </w:r>
      <w:r w:rsidRPr="00E966B1">
        <w:rPr>
          <w:rFonts w:ascii="Times New Roman" w:hAnsi="Times New Roman" w:cs="Times New Roman"/>
          <w:sz w:val="24"/>
          <w:szCs w:val="24"/>
          <w:lang w:val="ru-RU"/>
        </w:rPr>
        <w:t xml:space="preserve">on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requests for information;</w:t>
      </w:r>
    </w:p>
    <w:p w:rsidR="00971ACF" w:rsidRPr="00E966B1" w:rsidRDefault="00971ACF" w:rsidP="00971ACF">
      <w:pPr>
        <w:pStyle w:val="normaluvuceni"/>
        <w:jc w:val="both"/>
        <w:rPr>
          <w:rFonts w:ascii="Times New Roman" w:hAnsi="Times New Roman" w:cs="Times New Roman"/>
          <w:sz w:val="24"/>
          <w:szCs w:val="24"/>
        </w:rPr>
      </w:pPr>
      <w:r w:rsidRPr="00E966B1">
        <w:rPr>
          <w:rFonts w:ascii="Times New Roman" w:hAnsi="Times New Roman" w:cs="Times New Roman"/>
          <w:sz w:val="24"/>
          <w:szCs w:val="24"/>
          <w:lang w:val="ru-RU"/>
        </w:rPr>
        <w:t xml:space="preserve">4.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contact details of persons who are authorized to cooperate with journalists and the media;</w:t>
      </w:r>
    </w:p>
    <w:p w:rsidR="00971ACF" w:rsidRPr="00E966B1" w:rsidRDefault="00971ACF" w:rsidP="00971ACF">
      <w:pPr>
        <w:pStyle w:val="normaluvuceni"/>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5.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 xml:space="preserve">layout and description of the procedure for obtaining the identification features for monitoring </w:t>
      </w:r>
      <w:r w:rsidRPr="00E966B1">
        <w:rPr>
          <w:rFonts w:ascii="Times New Roman" w:hAnsi="Times New Roman" w:cs="Times New Roman"/>
          <w:sz w:val="24"/>
          <w:szCs w:val="24"/>
        </w:rPr>
        <w:t>of the work of the state authority</w:t>
      </w:r>
      <w:r w:rsidRPr="00E966B1">
        <w:rPr>
          <w:rFonts w:ascii="Times New Roman" w:hAnsi="Times New Roman" w:cs="Times New Roman"/>
          <w:sz w:val="24"/>
          <w:szCs w:val="24"/>
          <w:lang w:val="ru-RU"/>
        </w:rPr>
        <w:t>;</w:t>
      </w:r>
    </w:p>
    <w:p w:rsidR="00971ACF" w:rsidRPr="00E966B1" w:rsidRDefault="00971ACF" w:rsidP="00971ACF">
      <w:pPr>
        <w:pStyle w:val="normaluvuceni"/>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6.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appearance</w:t>
      </w:r>
      <w:r w:rsidRPr="00E966B1">
        <w:rPr>
          <w:rFonts w:ascii="Times New Roman" w:hAnsi="Times New Roman" w:cs="Times New Roman"/>
          <w:sz w:val="24"/>
          <w:szCs w:val="24"/>
        </w:rPr>
        <w:t xml:space="preserve"> of </w:t>
      </w:r>
      <w:r w:rsidRPr="00E966B1">
        <w:rPr>
          <w:rFonts w:ascii="Times New Roman" w:hAnsi="Times New Roman" w:cs="Times New Roman"/>
          <w:sz w:val="24"/>
          <w:szCs w:val="24"/>
          <w:lang w:val="ru-RU"/>
        </w:rPr>
        <w:t xml:space="preserve"> identification characteristics of employees in the </w:t>
      </w:r>
      <w:r w:rsidRPr="00E966B1">
        <w:rPr>
          <w:rFonts w:ascii="Times New Roman" w:hAnsi="Times New Roman" w:cs="Times New Roman"/>
          <w:sz w:val="24"/>
          <w:szCs w:val="24"/>
        </w:rPr>
        <w:t>state authority</w:t>
      </w:r>
      <w:r w:rsidRPr="00E966B1">
        <w:rPr>
          <w:rFonts w:ascii="Times New Roman" w:hAnsi="Times New Roman" w:cs="Times New Roman"/>
          <w:sz w:val="24"/>
          <w:szCs w:val="24"/>
          <w:lang w:val="ru-RU"/>
        </w:rPr>
        <w:t xml:space="preserve"> who may come into contact with the </w:t>
      </w:r>
      <w:r w:rsidRPr="00E966B1">
        <w:rPr>
          <w:rFonts w:ascii="Times New Roman" w:hAnsi="Times New Roman" w:cs="Times New Roman"/>
          <w:sz w:val="24"/>
          <w:szCs w:val="24"/>
        </w:rPr>
        <w:t xml:space="preserve">citizens according to the nature of their </w:t>
      </w:r>
      <w:r w:rsidRPr="00E966B1">
        <w:rPr>
          <w:rFonts w:ascii="Times New Roman" w:hAnsi="Times New Roman" w:cs="Times New Roman"/>
          <w:sz w:val="24"/>
          <w:szCs w:val="24"/>
          <w:lang w:val="ru-RU"/>
        </w:rPr>
        <w:t xml:space="preserve"> work or a link to the place where it can be seen;</w:t>
      </w:r>
    </w:p>
    <w:p w:rsidR="00971ACF" w:rsidRPr="00E966B1" w:rsidRDefault="00971ACF" w:rsidP="00971ACF">
      <w:pPr>
        <w:pStyle w:val="normaluvuceni"/>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7.</w:t>
      </w:r>
      <w:r w:rsidRPr="00E966B1">
        <w:rPr>
          <w:rFonts w:ascii="Times New Roman" w:hAnsi="Times New Roman" w:cs="Times New Roman"/>
          <w:sz w:val="24"/>
          <w:szCs w:val="24"/>
        </w:rPr>
        <w:t xml:space="preserve"> the</w:t>
      </w:r>
      <w:r w:rsidRPr="00E966B1">
        <w:rPr>
          <w:rFonts w:ascii="Times New Roman" w:hAnsi="Times New Roman" w:cs="Times New Roman"/>
          <w:sz w:val="24"/>
          <w:szCs w:val="24"/>
          <w:lang w:val="ru-RU"/>
        </w:rPr>
        <w:t xml:space="preserve"> description of the accessibility of premises </w:t>
      </w:r>
      <w:r w:rsidRPr="00E966B1">
        <w:rPr>
          <w:rFonts w:ascii="Times New Roman" w:hAnsi="Times New Roman" w:cs="Times New Roman"/>
          <w:sz w:val="24"/>
          <w:szCs w:val="24"/>
        </w:rPr>
        <w:t xml:space="preserve">for the work of the </w:t>
      </w:r>
      <w:r w:rsidRPr="00E966B1">
        <w:rPr>
          <w:rFonts w:ascii="Times New Roman" w:hAnsi="Times New Roman" w:cs="Times New Roman"/>
          <w:sz w:val="24"/>
          <w:szCs w:val="24"/>
          <w:lang w:val="ru-RU"/>
        </w:rPr>
        <w:t>state authorit</w:t>
      </w:r>
      <w:r w:rsidRPr="00E966B1">
        <w:rPr>
          <w:rFonts w:ascii="Times New Roman" w:hAnsi="Times New Roman" w:cs="Times New Roman"/>
          <w:sz w:val="24"/>
          <w:szCs w:val="24"/>
        </w:rPr>
        <w:t>y</w:t>
      </w:r>
      <w:r w:rsidRPr="00E966B1">
        <w:rPr>
          <w:rFonts w:ascii="Times New Roman" w:hAnsi="Times New Roman" w:cs="Times New Roman"/>
          <w:sz w:val="24"/>
          <w:szCs w:val="24"/>
          <w:lang w:val="ru-RU"/>
        </w:rPr>
        <w:t xml:space="preserve"> and its organizational units for persons with disabilities;</w:t>
      </w:r>
    </w:p>
    <w:p w:rsidR="00971ACF" w:rsidRPr="00E966B1" w:rsidRDefault="00971ACF" w:rsidP="00971ACF">
      <w:pPr>
        <w:pStyle w:val="normaluvuceni"/>
        <w:jc w:val="both"/>
        <w:rPr>
          <w:rFonts w:ascii="Times New Roman" w:hAnsi="Times New Roman" w:cs="Times New Roman"/>
          <w:sz w:val="24"/>
          <w:szCs w:val="24"/>
        </w:rPr>
      </w:pPr>
      <w:r w:rsidRPr="00E966B1">
        <w:rPr>
          <w:rFonts w:ascii="Times New Roman" w:hAnsi="Times New Roman" w:cs="Times New Roman"/>
          <w:sz w:val="24"/>
          <w:szCs w:val="24"/>
          <w:lang w:val="ru-RU"/>
        </w:rPr>
        <w:t xml:space="preserve">8. </w:t>
      </w:r>
      <w:r w:rsidRPr="00E966B1">
        <w:rPr>
          <w:rFonts w:ascii="Times New Roman" w:hAnsi="Times New Roman" w:cs="Times New Roman"/>
          <w:sz w:val="24"/>
          <w:szCs w:val="24"/>
        </w:rPr>
        <w:t xml:space="preserve">the possibility of attending </w:t>
      </w:r>
      <w:r w:rsidRPr="00E966B1">
        <w:rPr>
          <w:rFonts w:ascii="Times New Roman" w:hAnsi="Times New Roman" w:cs="Times New Roman"/>
          <w:sz w:val="24"/>
          <w:szCs w:val="24"/>
          <w:lang w:val="ru-RU"/>
        </w:rPr>
        <w:t xml:space="preserve"> the meetings of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 xml:space="preserve">state </w:t>
      </w:r>
      <w:r w:rsidRPr="00E966B1">
        <w:rPr>
          <w:rFonts w:ascii="Times New Roman" w:hAnsi="Times New Roman" w:cs="Times New Roman"/>
          <w:sz w:val="24"/>
          <w:szCs w:val="24"/>
        </w:rPr>
        <w:t>authority</w:t>
      </w:r>
      <w:r w:rsidRPr="00E966B1">
        <w:rPr>
          <w:rFonts w:ascii="Times New Roman" w:hAnsi="Times New Roman" w:cs="Times New Roman"/>
          <w:sz w:val="24"/>
          <w:szCs w:val="24"/>
          <w:lang w:val="ru-RU"/>
        </w:rPr>
        <w:t xml:space="preserve"> and direct access to the work of </w:t>
      </w:r>
      <w:r w:rsidRPr="00E966B1">
        <w:rPr>
          <w:rFonts w:ascii="Times New Roman" w:hAnsi="Times New Roman" w:cs="Times New Roman"/>
          <w:sz w:val="24"/>
          <w:szCs w:val="24"/>
        </w:rPr>
        <w:t>the state authority</w:t>
      </w:r>
      <w:r w:rsidRPr="00E966B1">
        <w:rPr>
          <w:rFonts w:ascii="Times New Roman" w:hAnsi="Times New Roman" w:cs="Times New Roman"/>
          <w:sz w:val="24"/>
          <w:szCs w:val="24"/>
          <w:lang w:val="ru-RU"/>
        </w:rPr>
        <w:t xml:space="preserve">, </w:t>
      </w:r>
      <w:r w:rsidRPr="00E966B1">
        <w:rPr>
          <w:rFonts w:ascii="Times New Roman" w:hAnsi="Times New Roman" w:cs="Times New Roman"/>
          <w:sz w:val="24"/>
          <w:szCs w:val="24"/>
        </w:rPr>
        <w:t>the way of the introduction to time and place of meetings and other activities of the state authority wherethe attendance of the citizens is allowed and the description of the procedure for obtaining the approval to attend the meetings and other activities of the state authority, if such approval is required;</w:t>
      </w:r>
    </w:p>
    <w:p w:rsidR="00971ACF" w:rsidRPr="00E966B1" w:rsidRDefault="00971ACF" w:rsidP="00971ACF">
      <w:pPr>
        <w:pStyle w:val="normaluvuceni"/>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9.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permissi</w:t>
      </w:r>
      <w:r w:rsidRPr="00E966B1">
        <w:rPr>
          <w:rFonts w:ascii="Times New Roman" w:hAnsi="Times New Roman" w:cs="Times New Roman"/>
          <w:sz w:val="24"/>
          <w:szCs w:val="24"/>
        </w:rPr>
        <w:t>on</w:t>
      </w:r>
      <w:r w:rsidRPr="00E966B1">
        <w:rPr>
          <w:rFonts w:ascii="Times New Roman" w:hAnsi="Times New Roman" w:cs="Times New Roman"/>
          <w:sz w:val="24"/>
          <w:szCs w:val="24"/>
          <w:lang w:val="ru-RU"/>
        </w:rPr>
        <w:t xml:space="preserve"> of audio and video recording </w:t>
      </w:r>
      <w:r w:rsidRPr="00E966B1">
        <w:rPr>
          <w:rFonts w:ascii="Times New Roman" w:hAnsi="Times New Roman" w:cs="Times New Roman"/>
          <w:sz w:val="24"/>
          <w:szCs w:val="24"/>
        </w:rPr>
        <w:t xml:space="preserve">of the </w:t>
      </w:r>
      <w:r w:rsidRPr="00E966B1">
        <w:rPr>
          <w:rFonts w:ascii="Times New Roman" w:hAnsi="Times New Roman" w:cs="Times New Roman"/>
          <w:sz w:val="24"/>
          <w:szCs w:val="24"/>
          <w:lang w:val="ru-RU"/>
        </w:rPr>
        <w:t xml:space="preserve">facilities used by the state authority and activities of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 xml:space="preserve">state </w:t>
      </w:r>
      <w:r w:rsidRPr="00E966B1">
        <w:rPr>
          <w:rFonts w:ascii="Times New Roman" w:hAnsi="Times New Roman" w:cs="Times New Roman"/>
          <w:sz w:val="24"/>
          <w:szCs w:val="24"/>
        </w:rPr>
        <w:t>authority</w:t>
      </w:r>
      <w:r w:rsidRPr="00E966B1">
        <w:rPr>
          <w:rFonts w:ascii="Times New Roman" w:hAnsi="Times New Roman" w:cs="Times New Roman"/>
          <w:sz w:val="24"/>
          <w:szCs w:val="24"/>
          <w:lang w:val="ru-RU"/>
        </w:rPr>
        <w:t xml:space="preserve"> and</w:t>
      </w:r>
    </w:p>
    <w:p w:rsidR="00971ACF" w:rsidRPr="00E966B1" w:rsidRDefault="00971ACF" w:rsidP="00971ACF">
      <w:pPr>
        <w:pStyle w:val="normaluvuceni"/>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10. </w:t>
      </w:r>
      <w:r w:rsidRPr="00E966B1">
        <w:rPr>
          <w:rFonts w:ascii="Times New Roman" w:hAnsi="Times New Roman" w:cs="Times New Roman"/>
          <w:sz w:val="24"/>
          <w:szCs w:val="24"/>
        </w:rPr>
        <w:t>a</w:t>
      </w:r>
      <w:r w:rsidRPr="00E966B1">
        <w:rPr>
          <w:rFonts w:ascii="Times New Roman" w:hAnsi="Times New Roman" w:cs="Times New Roman"/>
          <w:sz w:val="24"/>
          <w:szCs w:val="24"/>
          <w:lang w:val="ru-RU"/>
        </w:rPr>
        <w:t>ll</w:t>
      </w:r>
      <w:r w:rsidRPr="00E966B1">
        <w:rPr>
          <w:rFonts w:ascii="Times New Roman" w:hAnsi="Times New Roman" w:cs="Times New Roman"/>
          <w:sz w:val="24"/>
          <w:szCs w:val="24"/>
        </w:rPr>
        <w:t xml:space="preserve"> the</w:t>
      </w:r>
      <w:r w:rsidRPr="00E966B1">
        <w:rPr>
          <w:rFonts w:ascii="Times New Roman" w:hAnsi="Times New Roman" w:cs="Times New Roman"/>
          <w:sz w:val="24"/>
          <w:szCs w:val="24"/>
          <w:lang w:val="ru-RU"/>
        </w:rPr>
        <w:t xml:space="preserve"> authentic interpretation</w:t>
      </w:r>
      <w:r w:rsidRPr="00E966B1">
        <w:rPr>
          <w:rFonts w:ascii="Times New Roman" w:hAnsi="Times New Roman" w:cs="Times New Roman"/>
          <w:sz w:val="24"/>
          <w:szCs w:val="24"/>
        </w:rPr>
        <w:t>s</w:t>
      </w:r>
      <w:r w:rsidRPr="00E966B1">
        <w:rPr>
          <w:rFonts w:ascii="Times New Roman" w:hAnsi="Times New Roman" w:cs="Times New Roman"/>
          <w:sz w:val="24"/>
          <w:szCs w:val="24"/>
          <w:lang w:val="ru-RU"/>
        </w:rPr>
        <w:t xml:space="preserve">, expert opinions and legal opinions in connection with the regulations, rules and decisions in paragraph 1 </w:t>
      </w:r>
      <w:r w:rsidRPr="00E966B1">
        <w:rPr>
          <w:rFonts w:ascii="Times New Roman" w:hAnsi="Times New Roman" w:cs="Times New Roman"/>
          <w:sz w:val="24"/>
          <w:szCs w:val="24"/>
        </w:rPr>
        <w:t xml:space="preserve">of </w:t>
      </w:r>
      <w:r w:rsidRPr="00E966B1">
        <w:rPr>
          <w:rFonts w:ascii="Times New Roman" w:hAnsi="Times New Roman" w:cs="Times New Roman"/>
          <w:sz w:val="24"/>
          <w:szCs w:val="24"/>
          <w:lang w:val="ru-RU"/>
        </w:rPr>
        <w:t>this point.</w:t>
      </w:r>
    </w:p>
    <w:p w:rsidR="00971ACF" w:rsidRPr="00E966B1" w:rsidRDefault="00971ACF" w:rsidP="00971ACF">
      <w:pPr>
        <w:pStyle w:val="normaluvuceni"/>
        <w:ind w:left="0" w:firstLine="0"/>
        <w:jc w:val="center"/>
        <w:outlineLvl w:val="0"/>
        <w:rPr>
          <w:rFonts w:ascii="Times New Roman" w:hAnsi="Times New Roman" w:cs="Times New Roman"/>
          <w:b/>
          <w:sz w:val="24"/>
          <w:szCs w:val="24"/>
        </w:rPr>
      </w:pPr>
      <w:r w:rsidRPr="00E966B1">
        <w:rPr>
          <w:rFonts w:ascii="Times New Roman" w:hAnsi="Times New Roman" w:cs="Times New Roman"/>
          <w:b/>
          <w:sz w:val="24"/>
          <w:szCs w:val="24"/>
        </w:rPr>
        <w:t>The list of most frequently requested information of public importance</w:t>
      </w:r>
    </w:p>
    <w:p w:rsidR="00971ACF" w:rsidRPr="00E966B1" w:rsidRDefault="00971ACF" w:rsidP="00971ACF">
      <w:pPr>
        <w:pStyle w:val="normaluvuceni"/>
        <w:ind w:left="0" w:firstLine="0"/>
        <w:jc w:val="center"/>
        <w:rPr>
          <w:rFonts w:ascii="Times New Roman" w:hAnsi="Times New Roman" w:cs="Times New Roman"/>
          <w:b/>
          <w:sz w:val="24"/>
          <w:szCs w:val="24"/>
        </w:rPr>
      </w:pPr>
      <w:r w:rsidRPr="00E966B1">
        <w:rPr>
          <w:rFonts w:ascii="Times New Roman" w:hAnsi="Times New Roman" w:cs="Times New Roman"/>
          <w:b/>
          <w:sz w:val="24"/>
          <w:szCs w:val="24"/>
        </w:rPr>
        <w:t>Point 25</w:t>
      </w:r>
    </w:p>
    <w:p w:rsidR="00971ACF" w:rsidRPr="00E966B1" w:rsidRDefault="00971ACF" w:rsidP="00971ACF">
      <w:pPr>
        <w:pStyle w:val="normaluvuceni"/>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entered by the list of most frequently requested</w:t>
      </w:r>
      <w:r w:rsidRPr="00E966B1">
        <w:rPr>
          <w:rFonts w:ascii="Times New Roman" w:hAnsi="Times New Roman" w:cs="Times New Roman"/>
          <w:b/>
          <w:sz w:val="24"/>
          <w:szCs w:val="24"/>
        </w:rPr>
        <w:t xml:space="preserve"> </w:t>
      </w:r>
      <w:r w:rsidRPr="00E966B1">
        <w:rPr>
          <w:rFonts w:ascii="Times New Roman" w:hAnsi="Times New Roman" w:cs="Times New Roman"/>
          <w:sz w:val="24"/>
          <w:szCs w:val="24"/>
        </w:rPr>
        <w:t>information of public importance.</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lastRenderedPageBreak/>
        <w:t>Information from paragraph 1 of this point are those which the same state authority  requested several times, whether the search was carried out with the request for the access to information or otherwise.</w:t>
      </w:r>
    </w:p>
    <w:p w:rsidR="00971ACF" w:rsidRPr="00E966B1" w:rsidRDefault="00971ACF" w:rsidP="00971ACF">
      <w:pPr>
        <w:pStyle w:val="normaluvuceni"/>
        <w:ind w:left="0" w:firstLine="0"/>
        <w:jc w:val="both"/>
        <w:rPr>
          <w:rFonts w:ascii="Times New Roman" w:hAnsi="Times New Roman" w:cs="Times New Roman"/>
          <w:sz w:val="24"/>
          <w:szCs w:val="24"/>
        </w:rPr>
      </w:pPr>
      <w:r w:rsidRPr="00E966B1">
        <w:rPr>
          <w:rFonts w:ascii="Times New Roman" w:hAnsi="Times New Roman" w:cs="Times New Roman"/>
          <w:sz w:val="24"/>
          <w:szCs w:val="24"/>
        </w:rPr>
        <w:t xml:space="preserve">The way of requesting information from paragraph 1 of this point is entered 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(for example, the requsts for the access information, phone calls, official requests, informing in the premisses of the state authority).</w:t>
      </w:r>
    </w:p>
    <w:p w:rsidR="00971ACF" w:rsidRPr="00E966B1" w:rsidRDefault="00971ACF" w:rsidP="00971ACF">
      <w:pPr>
        <w:pStyle w:val="normaluvuceni"/>
        <w:jc w:val="both"/>
        <w:rPr>
          <w:rFonts w:ascii="Times New Roman" w:hAnsi="Times New Roman" w:cs="Times New Roman"/>
          <w:sz w:val="24"/>
          <w:szCs w:val="24"/>
        </w:rPr>
      </w:pPr>
      <w:r w:rsidRPr="00E966B1">
        <w:rPr>
          <w:rFonts w:ascii="Times New Roman" w:hAnsi="Times New Roman" w:cs="Times New Roman"/>
          <w:sz w:val="24"/>
          <w:szCs w:val="24"/>
        </w:rPr>
        <w:t xml:space="preserve">  In case of the information which are expected to be requested and after being published 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because of their actuality, apart from the description of requests or inquiries, the information itself will be added into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without data which will identify the person requesting information or another person, without their consent.</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If, due to changes in regulations or for other reasons, the information referred to in paragraph 4 of this point has become false or irrelevant,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must be updated so that the inaccurate or irrelevant information is deleted or changed by setting a new  one or setting the notes about the period in which the information was true or relevant.</w:t>
      </w:r>
      <w:r w:rsidRPr="00E966B1">
        <w:rPr>
          <w:rFonts w:ascii="Times New Roman" w:hAnsi="Times New Roman" w:cs="Times New Roman"/>
          <w:sz w:val="24"/>
          <w:szCs w:val="24"/>
          <w:lang w:val="sr-Cyrl-CS"/>
        </w:rPr>
        <w:t xml:space="preserve"> </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If the state authority normally publishes answers to frequently asked or expected questions about some topic, link that leads to these responses is added  in this part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The authority also sets here the links to the case law, official opinions and explanations on the implementation of the regulations published on the Internet.</w:t>
      </w:r>
      <w:r w:rsidRPr="00E966B1">
        <w:rPr>
          <w:rFonts w:ascii="Times New Roman" w:hAnsi="Times New Roman" w:cs="Times New Roman"/>
          <w:sz w:val="24"/>
          <w:szCs w:val="24"/>
          <w:lang w:val="sr-Cyrl-CS"/>
        </w:rPr>
        <w:t xml:space="preserve"> </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state authority which has an information service or a service that provides answers to citizens’ questions, in this part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provides the links to appropriate parts of the web-presentation or information about info-service or services.</w:t>
      </w:r>
    </w:p>
    <w:p w:rsidR="00971ACF" w:rsidRPr="00E966B1" w:rsidRDefault="00971ACF" w:rsidP="00971ACF">
      <w:pPr>
        <w:pStyle w:val="normaluvuceni"/>
        <w:ind w:left="0" w:firstLine="0"/>
        <w:jc w:val="center"/>
        <w:outlineLvl w:val="0"/>
        <w:rPr>
          <w:rFonts w:ascii="Times New Roman" w:hAnsi="Times New Roman" w:cs="Times New Roman"/>
          <w:b/>
          <w:sz w:val="24"/>
          <w:szCs w:val="24"/>
        </w:rPr>
      </w:pPr>
      <w:r w:rsidRPr="00E966B1">
        <w:rPr>
          <w:rFonts w:ascii="Times New Roman" w:hAnsi="Times New Roman" w:cs="Times New Roman"/>
          <w:b/>
          <w:sz w:val="24"/>
          <w:szCs w:val="24"/>
        </w:rPr>
        <w:t>The description of the responsibilities, duties and powers</w:t>
      </w:r>
    </w:p>
    <w:p w:rsidR="00971ACF" w:rsidRPr="00E966B1" w:rsidRDefault="00971ACF" w:rsidP="00971ACF">
      <w:pPr>
        <w:pStyle w:val="normaluvuceni"/>
        <w:ind w:left="0" w:firstLine="0"/>
        <w:jc w:val="center"/>
        <w:rPr>
          <w:rFonts w:ascii="Times New Roman" w:hAnsi="Times New Roman" w:cs="Times New Roman"/>
          <w:b/>
          <w:sz w:val="24"/>
          <w:szCs w:val="24"/>
        </w:rPr>
      </w:pPr>
      <w:r w:rsidRPr="00E966B1">
        <w:rPr>
          <w:rFonts w:ascii="Times New Roman" w:hAnsi="Times New Roman" w:cs="Times New Roman"/>
          <w:b/>
          <w:sz w:val="24"/>
          <w:szCs w:val="24"/>
        </w:rPr>
        <w:t>Point 26</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data on the jurisdictions, duties and powers of the state authority are added into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w:t>
      </w:r>
    </w:p>
    <w:p w:rsidR="00971ACF" w:rsidRPr="00E966B1" w:rsidRDefault="00971ACF" w:rsidP="00971ACF">
      <w:pPr>
        <w:pStyle w:val="normaluvuceni"/>
        <w:jc w:val="both"/>
        <w:rPr>
          <w:rFonts w:ascii="Times New Roman" w:hAnsi="Times New Roman" w:cs="Times New Roman"/>
          <w:sz w:val="24"/>
          <w:szCs w:val="24"/>
        </w:rPr>
      </w:pPr>
      <w:r w:rsidRPr="00E966B1">
        <w:rPr>
          <w:rFonts w:ascii="Times New Roman" w:hAnsi="Times New Roman" w:cs="Times New Roman"/>
          <w:sz w:val="24"/>
          <w:szCs w:val="24"/>
        </w:rPr>
        <w:t xml:space="preserve">The description of the jurisdictions, duties and powers shall be entered into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based on the relevant provisions which define  responsibilities, duties and powers in such a way that it provides more information to the average reader than he would be provided only with reading  the provisions itself. </w:t>
      </w:r>
    </w:p>
    <w:p w:rsidR="00971ACF" w:rsidRPr="00E966B1" w:rsidRDefault="00971ACF" w:rsidP="00971ACF">
      <w:pPr>
        <w:pStyle w:val="normaluvuceni"/>
        <w:ind w:firstLine="720"/>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entered by the duties of the state authority which don’t derive from the provisions, but on some other basis (e.g. strategy, the colclusion of the Government, directions).</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lastRenderedPageBreak/>
        <w:t>The powers are displayed in connection with the obligations whenever it is appropriate, whether by stating the powers that the state authority uses when fulfilling an obligation, or in a special tableview of obligations and powers.</w:t>
      </w:r>
    </w:p>
    <w:p w:rsidR="00971ACF" w:rsidRPr="00E966B1" w:rsidRDefault="00971ACF" w:rsidP="00971ACF">
      <w:pPr>
        <w:pStyle w:val="normaluvuceni"/>
        <w:ind w:left="0" w:firstLine="0"/>
        <w:jc w:val="center"/>
        <w:outlineLvl w:val="0"/>
        <w:rPr>
          <w:rFonts w:ascii="Times New Roman" w:hAnsi="Times New Roman" w:cs="Times New Roman"/>
          <w:b/>
          <w:sz w:val="24"/>
          <w:szCs w:val="24"/>
        </w:rPr>
      </w:pPr>
      <w:r w:rsidRPr="00E966B1">
        <w:rPr>
          <w:rFonts w:ascii="Times New Roman" w:hAnsi="Times New Roman" w:cs="Times New Roman"/>
          <w:b/>
          <w:sz w:val="24"/>
          <w:szCs w:val="24"/>
        </w:rPr>
        <w:t>The description of acting within the jurisdiction, duties and powers</w:t>
      </w:r>
    </w:p>
    <w:p w:rsidR="00971ACF" w:rsidRPr="00E966B1" w:rsidRDefault="00971ACF" w:rsidP="00971ACF">
      <w:pPr>
        <w:pStyle w:val="normaluvuceni"/>
        <w:ind w:left="0" w:firstLine="0"/>
        <w:jc w:val="center"/>
        <w:rPr>
          <w:rFonts w:ascii="Times New Roman" w:hAnsi="Times New Roman" w:cs="Times New Roman"/>
          <w:b/>
          <w:sz w:val="24"/>
          <w:szCs w:val="24"/>
        </w:rPr>
      </w:pPr>
      <w:r w:rsidRPr="00E966B1">
        <w:rPr>
          <w:rFonts w:ascii="Times New Roman" w:hAnsi="Times New Roman" w:cs="Times New Roman"/>
          <w:b/>
          <w:sz w:val="24"/>
          <w:szCs w:val="24"/>
        </w:rPr>
        <w:t>Point 25</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lang w:val="sr-Cyrl-CS"/>
        </w:rPr>
        <w:t xml:space="preserve"> </w:t>
      </w:r>
      <w:r w:rsidRPr="00E966B1">
        <w:rPr>
          <w:rFonts w:ascii="Times New Roman" w:hAnsi="Times New Roman" w:cs="Times New Roman"/>
          <w:sz w:val="24"/>
          <w:szCs w:val="24"/>
        </w:rPr>
        <w:t>A brief description of the actions of the state authority within the jurisdiction, duties and powers</w:t>
      </w:r>
      <w:r w:rsidRPr="00E966B1">
        <w:rPr>
          <w:rFonts w:ascii="Times New Roman" w:hAnsi="Times New Roman" w:cs="Times New Roman"/>
          <w:sz w:val="24"/>
          <w:szCs w:val="24"/>
          <w:lang w:val="ru-RU"/>
        </w:rPr>
        <w:t xml:space="preserve"> </w:t>
      </w:r>
      <w:r w:rsidRPr="00E966B1">
        <w:rPr>
          <w:rFonts w:ascii="Times New Roman" w:hAnsi="Times New Roman" w:cs="Times New Roman"/>
          <w:sz w:val="24"/>
          <w:szCs w:val="24"/>
        </w:rPr>
        <w:t xml:space="preserve">is entered 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w:t>
      </w:r>
    </w:p>
    <w:p w:rsidR="00971ACF" w:rsidRPr="00E966B1" w:rsidRDefault="00971ACF" w:rsidP="009122CB">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lang w:val="ru-RU"/>
        </w:rPr>
        <w:t xml:space="preserve"> </w:t>
      </w:r>
      <w:r w:rsidRPr="00E966B1">
        <w:rPr>
          <w:rFonts w:ascii="Times New Roman" w:hAnsi="Times New Roman" w:cs="Times New Roman"/>
          <w:sz w:val="24"/>
          <w:szCs w:val="24"/>
        </w:rPr>
        <w:t>In the description specified in paragraph 1 of this point, it is stated:</w:t>
      </w:r>
    </w:p>
    <w:p w:rsidR="00971ACF" w:rsidRPr="00E966B1" w:rsidRDefault="00971ACF" w:rsidP="00971ACF">
      <w:pPr>
        <w:pStyle w:val="normaluvuceni"/>
        <w:ind w:left="1712"/>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1.  </w:t>
      </w:r>
      <w:r w:rsidRPr="00E966B1">
        <w:rPr>
          <w:rFonts w:ascii="Times New Roman" w:hAnsi="Times New Roman" w:cs="Times New Roman"/>
          <w:sz w:val="24"/>
          <w:szCs w:val="24"/>
        </w:rPr>
        <w:t xml:space="preserve">which </w:t>
      </w:r>
      <w:r w:rsidRPr="00E966B1">
        <w:rPr>
          <w:rFonts w:ascii="Times New Roman" w:hAnsi="Times New Roman" w:cs="Times New Roman"/>
          <w:sz w:val="24"/>
          <w:szCs w:val="24"/>
          <w:lang w:val="ru-RU"/>
        </w:rPr>
        <w:t xml:space="preserve"> act result</w:t>
      </w:r>
      <w:r w:rsidRPr="00E966B1">
        <w:rPr>
          <w:rFonts w:ascii="Times New Roman" w:hAnsi="Times New Roman" w:cs="Times New Roman"/>
          <w:sz w:val="24"/>
          <w:szCs w:val="24"/>
        </w:rPr>
        <w:t>s in the</w:t>
      </w:r>
      <w:r w:rsidRPr="00E966B1">
        <w:rPr>
          <w:rFonts w:ascii="Times New Roman" w:hAnsi="Times New Roman" w:cs="Times New Roman"/>
          <w:sz w:val="24"/>
          <w:szCs w:val="24"/>
          <w:lang w:val="ru-RU"/>
        </w:rPr>
        <w:t xml:space="preserve"> obligation of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state authorit</w:t>
      </w:r>
      <w:r w:rsidRPr="00E966B1">
        <w:rPr>
          <w:rFonts w:ascii="Times New Roman" w:hAnsi="Times New Roman" w:cs="Times New Roman"/>
          <w:sz w:val="24"/>
          <w:szCs w:val="24"/>
        </w:rPr>
        <w:t>y</w:t>
      </w:r>
      <w:r w:rsidRPr="00E966B1">
        <w:rPr>
          <w:rFonts w:ascii="Times New Roman" w:hAnsi="Times New Roman" w:cs="Times New Roman"/>
          <w:sz w:val="24"/>
          <w:szCs w:val="24"/>
          <w:lang w:val="ru-RU"/>
        </w:rPr>
        <w:t>;</w:t>
      </w:r>
    </w:p>
    <w:p w:rsidR="00971ACF" w:rsidRPr="00E966B1" w:rsidRDefault="00971ACF" w:rsidP="00971ACF">
      <w:pPr>
        <w:pStyle w:val="normaluvuceni"/>
        <w:ind w:left="1712"/>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2. whether the state authorit</w:t>
      </w:r>
      <w:r w:rsidRPr="00E966B1">
        <w:rPr>
          <w:rFonts w:ascii="Times New Roman" w:hAnsi="Times New Roman" w:cs="Times New Roman"/>
          <w:sz w:val="24"/>
          <w:szCs w:val="24"/>
        </w:rPr>
        <w:t>y</w:t>
      </w:r>
      <w:r w:rsidRPr="00E966B1">
        <w:rPr>
          <w:rFonts w:ascii="Times New Roman" w:hAnsi="Times New Roman" w:cs="Times New Roman"/>
          <w:sz w:val="24"/>
          <w:szCs w:val="24"/>
          <w:lang w:val="ru-RU"/>
        </w:rPr>
        <w:t xml:space="preserve"> performed</w:t>
      </w:r>
      <w:r w:rsidRPr="00E966B1">
        <w:rPr>
          <w:rFonts w:ascii="Times New Roman" w:hAnsi="Times New Roman" w:cs="Times New Roman"/>
          <w:sz w:val="24"/>
          <w:szCs w:val="24"/>
        </w:rPr>
        <w:t xml:space="preserve"> the specified duty</w:t>
      </w:r>
      <w:r w:rsidRPr="00E966B1">
        <w:rPr>
          <w:rFonts w:ascii="Times New Roman" w:hAnsi="Times New Roman" w:cs="Times New Roman"/>
          <w:sz w:val="24"/>
          <w:szCs w:val="24"/>
          <w:lang w:val="ru-RU"/>
        </w:rPr>
        <w:t xml:space="preserve"> or not in the past and </w:t>
      </w:r>
      <w:r w:rsidRPr="00E966B1">
        <w:rPr>
          <w:rFonts w:ascii="Times New Roman" w:hAnsi="Times New Roman" w:cs="Times New Roman"/>
          <w:sz w:val="24"/>
          <w:szCs w:val="24"/>
        </w:rPr>
        <w:t xml:space="preserve">whether it </w:t>
      </w:r>
      <w:r w:rsidRPr="00E966B1">
        <w:rPr>
          <w:rFonts w:ascii="Times New Roman" w:hAnsi="Times New Roman" w:cs="Times New Roman"/>
          <w:sz w:val="24"/>
          <w:szCs w:val="24"/>
          <w:lang w:val="ru-RU"/>
        </w:rPr>
        <w:t>currently perform</w:t>
      </w:r>
      <w:r w:rsidRPr="00E966B1">
        <w:rPr>
          <w:rFonts w:ascii="Times New Roman" w:hAnsi="Times New Roman" w:cs="Times New Roman"/>
          <w:sz w:val="24"/>
          <w:szCs w:val="24"/>
        </w:rPr>
        <w:t>s it</w:t>
      </w:r>
      <w:r w:rsidRPr="00E966B1">
        <w:rPr>
          <w:rFonts w:ascii="Times New Roman" w:hAnsi="Times New Roman" w:cs="Times New Roman"/>
          <w:sz w:val="24"/>
          <w:szCs w:val="24"/>
          <w:lang w:val="ru-RU"/>
        </w:rPr>
        <w:t>;</w:t>
      </w:r>
    </w:p>
    <w:p w:rsidR="00971ACF" w:rsidRPr="00E966B1" w:rsidRDefault="00971ACF" w:rsidP="00971ACF">
      <w:pPr>
        <w:pStyle w:val="normaluvuceni"/>
        <w:ind w:left="1712"/>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3. </w:t>
      </w:r>
      <w:r w:rsidRPr="00E966B1">
        <w:rPr>
          <w:rFonts w:ascii="Times New Roman" w:hAnsi="Times New Roman" w:cs="Times New Roman"/>
          <w:sz w:val="24"/>
          <w:szCs w:val="24"/>
        </w:rPr>
        <w:t>the way in which the state authority fulfilled its obligation or it is still running</w:t>
      </w:r>
      <w:r w:rsidRPr="00E966B1">
        <w:rPr>
          <w:rFonts w:ascii="Times New Roman" w:hAnsi="Times New Roman" w:cs="Times New Roman"/>
          <w:sz w:val="24"/>
          <w:szCs w:val="24"/>
          <w:lang w:val="ru-RU"/>
        </w:rPr>
        <w:t xml:space="preserve"> (e</w:t>
      </w:r>
      <w:r w:rsidRPr="00E966B1">
        <w:rPr>
          <w:rFonts w:ascii="Times New Roman" w:hAnsi="Times New Roman" w:cs="Times New Roman"/>
          <w:sz w:val="24"/>
          <w:szCs w:val="24"/>
        </w:rPr>
        <w:t>.</w:t>
      </w:r>
      <w:r w:rsidRPr="00E966B1">
        <w:rPr>
          <w:rFonts w:ascii="Times New Roman" w:hAnsi="Times New Roman" w:cs="Times New Roman"/>
          <w:sz w:val="24"/>
          <w:szCs w:val="24"/>
          <w:lang w:val="ru-RU"/>
        </w:rPr>
        <w:t>g</w:t>
      </w:r>
      <w:r w:rsidRPr="00E966B1">
        <w:rPr>
          <w:rFonts w:ascii="Times New Roman" w:hAnsi="Times New Roman" w:cs="Times New Roman"/>
          <w:sz w:val="24"/>
          <w:szCs w:val="24"/>
        </w:rPr>
        <w:t>.</w:t>
      </w:r>
      <w:r w:rsidRPr="00E966B1">
        <w:rPr>
          <w:rFonts w:ascii="Times New Roman" w:hAnsi="Times New Roman" w:cs="Times New Roman"/>
          <w:sz w:val="24"/>
          <w:szCs w:val="24"/>
          <w:lang w:val="ru-RU"/>
        </w:rPr>
        <w:t xml:space="preserve">, </w:t>
      </w:r>
      <w:r w:rsidRPr="00E966B1">
        <w:rPr>
          <w:rFonts w:ascii="Times New Roman" w:hAnsi="Times New Roman" w:cs="Times New Roman"/>
          <w:sz w:val="24"/>
          <w:szCs w:val="24"/>
        </w:rPr>
        <w:t xml:space="preserve">by the </w:t>
      </w:r>
      <w:r w:rsidRPr="00E966B1">
        <w:rPr>
          <w:rFonts w:ascii="Times New Roman" w:hAnsi="Times New Roman" w:cs="Times New Roman"/>
          <w:sz w:val="24"/>
          <w:szCs w:val="24"/>
          <w:lang w:val="ru-RU"/>
        </w:rPr>
        <w:t>adoption of an act, the performance of certain checks, the establishment of certain services, performing certain procedures);</w:t>
      </w:r>
    </w:p>
    <w:p w:rsidR="00971ACF" w:rsidRPr="00E966B1" w:rsidRDefault="00971ACF" w:rsidP="00971ACF">
      <w:pPr>
        <w:pStyle w:val="normaluvuceni"/>
        <w:ind w:left="1712"/>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4. which </w:t>
      </w:r>
      <w:r w:rsidRPr="00E966B1">
        <w:rPr>
          <w:rFonts w:ascii="Times New Roman" w:hAnsi="Times New Roman" w:cs="Times New Roman"/>
          <w:sz w:val="24"/>
          <w:szCs w:val="24"/>
        </w:rPr>
        <w:t>powers were used by the</w:t>
      </w:r>
      <w:r w:rsidRPr="00E966B1">
        <w:rPr>
          <w:rFonts w:ascii="Times New Roman" w:hAnsi="Times New Roman" w:cs="Times New Roman"/>
          <w:sz w:val="24"/>
          <w:szCs w:val="24"/>
          <w:lang w:val="ru-RU"/>
        </w:rPr>
        <w:t xml:space="preserve"> state </w:t>
      </w:r>
      <w:r w:rsidRPr="00E966B1">
        <w:rPr>
          <w:rFonts w:ascii="Times New Roman" w:hAnsi="Times New Roman" w:cs="Times New Roman"/>
          <w:sz w:val="24"/>
          <w:szCs w:val="24"/>
        </w:rPr>
        <w:t xml:space="preserve">authority </w:t>
      </w:r>
      <w:r w:rsidRPr="00E966B1">
        <w:rPr>
          <w:rFonts w:ascii="Times New Roman" w:hAnsi="Times New Roman" w:cs="Times New Roman"/>
          <w:sz w:val="24"/>
          <w:szCs w:val="24"/>
          <w:lang w:val="ru-RU"/>
        </w:rPr>
        <w:t xml:space="preserve">or </w:t>
      </w:r>
      <w:r w:rsidRPr="00E966B1">
        <w:rPr>
          <w:rFonts w:ascii="Times New Roman" w:hAnsi="Times New Roman" w:cs="Times New Roman"/>
          <w:sz w:val="24"/>
          <w:szCs w:val="24"/>
        </w:rPr>
        <w:t>are being used</w:t>
      </w:r>
      <w:r w:rsidRPr="00E966B1">
        <w:rPr>
          <w:rFonts w:ascii="Times New Roman" w:hAnsi="Times New Roman" w:cs="Times New Roman"/>
          <w:sz w:val="24"/>
          <w:szCs w:val="24"/>
          <w:lang w:val="ru-RU"/>
        </w:rPr>
        <w:t xml:space="preserve"> in </w:t>
      </w:r>
      <w:r w:rsidRPr="00E966B1">
        <w:rPr>
          <w:rFonts w:ascii="Times New Roman" w:hAnsi="Times New Roman" w:cs="Times New Roman"/>
          <w:sz w:val="24"/>
          <w:szCs w:val="24"/>
        </w:rPr>
        <w:t>fulfilling</w:t>
      </w:r>
      <w:r w:rsidRPr="00E966B1">
        <w:rPr>
          <w:rFonts w:ascii="Times New Roman" w:hAnsi="Times New Roman" w:cs="Times New Roman"/>
          <w:sz w:val="24"/>
          <w:szCs w:val="24"/>
          <w:lang w:val="ru-RU"/>
        </w:rPr>
        <w:t xml:space="preserve"> </w:t>
      </w:r>
      <w:r w:rsidRPr="00E966B1">
        <w:rPr>
          <w:rFonts w:ascii="Times New Roman" w:hAnsi="Times New Roman" w:cs="Times New Roman"/>
          <w:sz w:val="24"/>
          <w:szCs w:val="24"/>
        </w:rPr>
        <w:t>the obligations</w:t>
      </w:r>
      <w:r w:rsidRPr="00E966B1">
        <w:rPr>
          <w:rFonts w:ascii="Times New Roman" w:hAnsi="Times New Roman" w:cs="Times New Roman"/>
          <w:sz w:val="24"/>
          <w:szCs w:val="24"/>
          <w:lang w:val="ru-RU"/>
        </w:rPr>
        <w:t xml:space="preserve">, if </w:t>
      </w:r>
      <w:r w:rsidRPr="00E966B1">
        <w:rPr>
          <w:rFonts w:ascii="Times New Roman" w:hAnsi="Times New Roman" w:cs="Times New Roman"/>
          <w:sz w:val="24"/>
          <w:szCs w:val="24"/>
        </w:rPr>
        <w:t xml:space="preserve">that is </w:t>
      </w:r>
      <w:r w:rsidRPr="00E966B1">
        <w:rPr>
          <w:rFonts w:ascii="Times New Roman" w:hAnsi="Times New Roman" w:cs="Times New Roman"/>
          <w:sz w:val="24"/>
          <w:szCs w:val="24"/>
          <w:lang w:val="ru-RU"/>
        </w:rPr>
        <w:t>not obvious from the description of duties and</w:t>
      </w:r>
    </w:p>
    <w:p w:rsidR="00971ACF" w:rsidRPr="00E966B1" w:rsidRDefault="00971ACF" w:rsidP="00971ACF">
      <w:pPr>
        <w:pStyle w:val="normaluvuceni"/>
        <w:ind w:left="1712" w:firstLine="0"/>
        <w:jc w:val="both"/>
        <w:rPr>
          <w:rFonts w:ascii="Times New Roman" w:hAnsi="Times New Roman" w:cs="Times New Roman"/>
          <w:sz w:val="24"/>
          <w:szCs w:val="24"/>
        </w:rPr>
      </w:pPr>
      <w:r w:rsidRPr="00E966B1">
        <w:rPr>
          <w:rFonts w:ascii="Times New Roman" w:hAnsi="Times New Roman" w:cs="Times New Roman"/>
          <w:sz w:val="24"/>
          <w:szCs w:val="24"/>
          <w:lang w:val="ru-RU"/>
        </w:rPr>
        <w:t xml:space="preserve">5. </w:t>
      </w:r>
      <w:r w:rsidRPr="00E966B1">
        <w:rPr>
          <w:rFonts w:ascii="Times New Roman" w:hAnsi="Times New Roman" w:cs="Times New Roman"/>
          <w:sz w:val="24"/>
          <w:szCs w:val="24"/>
        </w:rPr>
        <w:t xml:space="preserve">from which act derives the powers which the state authority used or is using, </w:t>
      </w:r>
      <w:r w:rsidRPr="00E966B1">
        <w:rPr>
          <w:rFonts w:ascii="Times New Roman" w:hAnsi="Times New Roman" w:cs="Times New Roman"/>
          <w:sz w:val="24"/>
          <w:szCs w:val="24"/>
          <w:lang w:val="ru-RU"/>
        </w:rPr>
        <w:t xml:space="preserve"> the state agency that served or is serving, if not the same act by which the obligation</w:t>
      </w:r>
      <w:r w:rsidRPr="00E966B1">
        <w:rPr>
          <w:rFonts w:ascii="Times New Roman" w:hAnsi="Times New Roman" w:cs="Times New Roman"/>
          <w:sz w:val="24"/>
          <w:szCs w:val="24"/>
        </w:rPr>
        <w:t xml:space="preserve"> is </w:t>
      </w:r>
      <w:r w:rsidRPr="00E966B1">
        <w:rPr>
          <w:rFonts w:ascii="Times New Roman" w:hAnsi="Times New Roman" w:cs="Times New Roman"/>
          <w:sz w:val="24"/>
          <w:szCs w:val="24"/>
          <w:lang w:val="ru-RU"/>
        </w:rPr>
        <w:t>laid down;</w:t>
      </w:r>
    </w:p>
    <w:p w:rsidR="00971ACF" w:rsidRPr="00E966B1" w:rsidRDefault="00971ACF" w:rsidP="00971ACF">
      <w:pPr>
        <w:pStyle w:val="normaluvuceni"/>
        <w:jc w:val="both"/>
        <w:rPr>
          <w:rFonts w:ascii="Times New Roman" w:hAnsi="Times New Roman" w:cs="Times New Roman"/>
          <w:sz w:val="24"/>
          <w:szCs w:val="24"/>
        </w:rPr>
      </w:pPr>
      <w:r w:rsidRPr="00E966B1">
        <w:rPr>
          <w:rFonts w:ascii="Times New Roman" w:hAnsi="Times New Roman" w:cs="Times New Roman"/>
          <w:sz w:val="24"/>
          <w:szCs w:val="24"/>
        </w:rPr>
        <w:t>The state authority supports the data on the actions, by the use of specific examples, while not stating the data on the persons without the consent of the persons to whom the information pertains, respectively it performs the previous anonymization of personal data.</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state authority enters 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the statistical and other information about the implementation of obligations and procedures in the execution, in the first previous and current year or other relevant period, including plans to carry out commitments, if they existed or exist.</w:t>
      </w:r>
    </w:p>
    <w:p w:rsidR="00971ACF" w:rsidRPr="00E966B1" w:rsidRDefault="00971ACF" w:rsidP="00971ACF">
      <w:pPr>
        <w:pStyle w:val="normaluvuceni"/>
        <w:ind w:left="992" w:firstLine="0"/>
        <w:jc w:val="both"/>
        <w:rPr>
          <w:rFonts w:ascii="Times New Roman" w:hAnsi="Times New Roman" w:cs="Times New Roman"/>
          <w:sz w:val="24"/>
          <w:szCs w:val="24"/>
        </w:rPr>
      </w:pPr>
      <w:r w:rsidRPr="00E966B1">
        <w:rPr>
          <w:rFonts w:ascii="Times New Roman" w:hAnsi="Times New Roman" w:cs="Times New Roman"/>
          <w:sz w:val="24"/>
          <w:szCs w:val="24"/>
        </w:rPr>
        <w:t>If the state authority prepares a work plan and  report on the work, or other document of related nature, the notice about that is given here and link to the place from which these documents can be downloaded is set.</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If the state authority does not constitute a plan or report, the notice about that is given here.</w:t>
      </w:r>
    </w:p>
    <w:p w:rsidR="00971ACF" w:rsidRPr="00E966B1" w:rsidRDefault="00971ACF" w:rsidP="00971ACF">
      <w:pPr>
        <w:pStyle w:val="normaluvuceni"/>
        <w:ind w:left="0" w:firstLine="0"/>
        <w:jc w:val="center"/>
        <w:outlineLvl w:val="0"/>
        <w:rPr>
          <w:rFonts w:ascii="Times New Roman" w:hAnsi="Times New Roman" w:cs="Times New Roman"/>
          <w:b/>
          <w:sz w:val="24"/>
          <w:szCs w:val="24"/>
        </w:rPr>
      </w:pPr>
      <w:r w:rsidRPr="00E966B1">
        <w:rPr>
          <w:rFonts w:ascii="Times New Roman" w:hAnsi="Times New Roman" w:cs="Times New Roman"/>
          <w:b/>
          <w:sz w:val="24"/>
          <w:szCs w:val="24"/>
        </w:rPr>
        <w:lastRenderedPageBreak/>
        <w:t>Citing regulations</w:t>
      </w:r>
    </w:p>
    <w:p w:rsidR="00971ACF" w:rsidRPr="00E966B1" w:rsidRDefault="00971ACF" w:rsidP="00971ACF">
      <w:pPr>
        <w:pStyle w:val="normaluvuceni"/>
        <w:ind w:left="0" w:firstLine="0"/>
        <w:jc w:val="center"/>
        <w:rPr>
          <w:rFonts w:ascii="Times New Roman" w:hAnsi="Times New Roman" w:cs="Times New Roman"/>
          <w:b/>
          <w:sz w:val="24"/>
          <w:szCs w:val="24"/>
        </w:rPr>
      </w:pPr>
      <w:r w:rsidRPr="00E966B1">
        <w:rPr>
          <w:rFonts w:ascii="Times New Roman" w:hAnsi="Times New Roman" w:cs="Times New Roman"/>
          <w:b/>
          <w:sz w:val="24"/>
          <w:szCs w:val="24"/>
        </w:rPr>
        <w:t>Point 28</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lang w:val="ru-RU"/>
        </w:rPr>
        <w:t xml:space="preserve"> </w:t>
      </w:r>
      <w:r w:rsidRPr="00E966B1">
        <w:rPr>
          <w:rFonts w:ascii="Times New Roman" w:hAnsi="Times New Roman" w:cs="Times New Roman"/>
          <w:sz w:val="24"/>
          <w:szCs w:val="24"/>
        </w:rPr>
        <w:t xml:space="preserve">The names of the regulations applied by the state authority in its work are entered into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It is obliged that the full title of the regulation or other act which determines the scope and authority of state authority, respectively the  jobs which the authority performs.</w:t>
      </w:r>
    </w:p>
    <w:p w:rsidR="00971ACF" w:rsidRPr="00E966B1" w:rsidRDefault="00971ACF" w:rsidP="009122CB">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lang w:val="ru-RU"/>
        </w:rPr>
        <w:t xml:space="preserve"> </w:t>
      </w:r>
      <w:r w:rsidRPr="00E966B1">
        <w:rPr>
          <w:rFonts w:ascii="Times New Roman" w:hAnsi="Times New Roman" w:cs="Times New Roman"/>
          <w:sz w:val="24"/>
          <w:szCs w:val="24"/>
        </w:rPr>
        <w:t>The state authority alleges the full name of the other regulations which are often used in his work as a list.</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In the list from paragraph 3 of this point are separately grouped regulations that the state authority itself established.</w:t>
      </w:r>
    </w:p>
    <w:p w:rsidR="00971ACF" w:rsidRPr="00E966B1" w:rsidRDefault="00971ACF" w:rsidP="009122CB">
      <w:pPr>
        <w:pStyle w:val="normaluvuceni"/>
        <w:ind w:left="0" w:firstLine="720"/>
        <w:jc w:val="both"/>
        <w:rPr>
          <w:rFonts w:ascii="Times New Roman" w:hAnsi="Times New Roman" w:cs="Times New Roman"/>
          <w:b/>
          <w:sz w:val="24"/>
          <w:szCs w:val="24"/>
        </w:rPr>
      </w:pPr>
      <w:r w:rsidRPr="00E966B1">
        <w:rPr>
          <w:rFonts w:ascii="Times New Roman" w:hAnsi="Times New Roman" w:cs="Times New Roman"/>
          <w:sz w:val="24"/>
          <w:szCs w:val="24"/>
        </w:rPr>
        <w:t>If the regulations referred to in paragraphs 2 to 4 of this point are posted on the web page,  the links that lead to these regulations or to individual web pages on which all such regulations are put here.</w:t>
      </w:r>
    </w:p>
    <w:p w:rsidR="00971ACF" w:rsidRPr="00E966B1" w:rsidRDefault="00971ACF" w:rsidP="00971ACF">
      <w:pPr>
        <w:pStyle w:val="normaluvuceni"/>
        <w:ind w:left="0" w:firstLine="0"/>
        <w:jc w:val="center"/>
        <w:outlineLvl w:val="0"/>
        <w:rPr>
          <w:rFonts w:ascii="Times New Roman" w:hAnsi="Times New Roman" w:cs="Times New Roman"/>
          <w:b/>
          <w:sz w:val="24"/>
          <w:szCs w:val="24"/>
        </w:rPr>
      </w:pPr>
      <w:r w:rsidRPr="00E966B1">
        <w:rPr>
          <w:rFonts w:ascii="Times New Roman" w:hAnsi="Times New Roman" w:cs="Times New Roman"/>
          <w:b/>
          <w:sz w:val="24"/>
          <w:szCs w:val="24"/>
        </w:rPr>
        <w:t>Services provided to the interested parties</w:t>
      </w:r>
    </w:p>
    <w:p w:rsidR="00971ACF" w:rsidRPr="00E966B1" w:rsidRDefault="00971ACF" w:rsidP="00971ACF">
      <w:pPr>
        <w:pStyle w:val="normaluvuceni"/>
        <w:ind w:left="0" w:firstLine="0"/>
        <w:jc w:val="center"/>
        <w:rPr>
          <w:rFonts w:ascii="Times New Roman" w:hAnsi="Times New Roman" w:cs="Times New Roman"/>
          <w:b/>
          <w:sz w:val="24"/>
          <w:szCs w:val="24"/>
        </w:rPr>
      </w:pPr>
      <w:r w:rsidRPr="00E966B1">
        <w:rPr>
          <w:rFonts w:ascii="Times New Roman" w:hAnsi="Times New Roman" w:cs="Times New Roman"/>
          <w:b/>
          <w:sz w:val="24"/>
          <w:szCs w:val="24"/>
        </w:rPr>
        <w:t>Point 29</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lang w:val="sr-Cyrl-CS"/>
        </w:rPr>
        <w:t xml:space="preserv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contains the information about the services that the state authority, within the scope defined by the law, directly provides to the interested individuals and corporate entities. The services that state authority provides only to other state authorities, their employees or members, don’t need to be described 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w:t>
      </w:r>
      <w:r w:rsidRPr="00E966B1">
        <w:rPr>
          <w:rFonts w:ascii="Times New Roman" w:hAnsi="Times New Roman" w:cs="Times New Roman"/>
          <w:sz w:val="24"/>
          <w:szCs w:val="24"/>
          <w:lang w:val="sr-Cyrl-CS"/>
        </w:rPr>
        <w:t xml:space="preserve"> </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service in paragraph 1 of this point refers to the activity of the state authority, in connection with which, on the basis of laws and regulations, individuals and corporate entities have the right or ability to require from the state authority to act in a certain way. </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The service in paragraph 1of this point refers to the activity of the s</w:t>
      </w:r>
      <w:r w:rsidR="009122CB">
        <w:rPr>
          <w:rFonts w:ascii="Times New Roman" w:hAnsi="Times New Roman" w:cs="Times New Roman"/>
          <w:sz w:val="24"/>
          <w:szCs w:val="24"/>
        </w:rPr>
        <w:t>tate authority</w:t>
      </w:r>
      <w:r w:rsidRPr="00E966B1">
        <w:rPr>
          <w:rFonts w:ascii="Times New Roman" w:hAnsi="Times New Roman" w:cs="Times New Roman"/>
          <w:sz w:val="24"/>
          <w:szCs w:val="24"/>
        </w:rPr>
        <w:t>, which the state authority is not required to provide  by the law or other regulations, but the state authority  still conducts, providing interested parties the opportunity to require from the state authority to act in a certain way.</w:t>
      </w:r>
    </w:p>
    <w:p w:rsidR="00971ACF" w:rsidRPr="00E966B1" w:rsidRDefault="00971ACF" w:rsidP="00971ACF">
      <w:pPr>
        <w:pStyle w:val="normaluvuceni"/>
        <w:ind w:left="992" w:firstLine="0"/>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enlists all the services from paragraph 1 and 2 of this point, by the name and description, as well as the information about the obligation of providing certain service (mandatory, citing the regulations that the obligation; optional, stating the decision of the state authority to provide such a service, the provision of the service is mandatory, but the modality of service is optional).</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For each service the following data must be enlisted: a brief description of what it consists of; citing the categories of persons entitled to service; specifying conditions that persons </w:t>
      </w:r>
      <w:r w:rsidRPr="00E966B1">
        <w:rPr>
          <w:rFonts w:ascii="Times New Roman" w:hAnsi="Times New Roman" w:cs="Times New Roman"/>
          <w:sz w:val="24"/>
          <w:szCs w:val="24"/>
        </w:rPr>
        <w:lastRenderedPageBreak/>
        <w:t xml:space="preserve">must fulfill to be provided by the services; is the deadline for the provision of the service prescribed and what is the deadline; how the service can be obtained (e.g., request, application); during which period it is expected that services be provided, regardless of whether it is prescribed or not and whether the expected time differs from the prescribed one.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entered by other useful information about the services, if it is appropriate to their nature (e.g. quality of services that can be expected).</w:t>
      </w:r>
    </w:p>
    <w:p w:rsidR="00971ACF" w:rsidRPr="00E966B1" w:rsidRDefault="009122CB" w:rsidP="009122CB">
      <w:pPr>
        <w:pStyle w:val="normaluvuceni"/>
        <w:tabs>
          <w:tab w:val="left" w:pos="1260"/>
        </w:tabs>
        <w:ind w:left="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971ACF" w:rsidRPr="00E966B1">
        <w:rPr>
          <w:rFonts w:ascii="Times New Roman" w:hAnsi="Times New Roman" w:cs="Times New Roman"/>
          <w:sz w:val="24"/>
          <w:szCs w:val="24"/>
        </w:rPr>
        <w:t xml:space="preserve">If all data for a particular service in paragraph 5 of the point are  mentioned in the part of bulletin ”procedure to provide services", in this part of </w:t>
      </w:r>
      <w:r w:rsidR="00971ACF">
        <w:rPr>
          <w:rFonts w:ascii="Times New Roman" w:hAnsi="Times New Roman" w:cs="Times New Roman"/>
          <w:sz w:val="24"/>
          <w:szCs w:val="24"/>
        </w:rPr>
        <w:t xml:space="preserve">Information Booklet  </w:t>
      </w:r>
      <w:r w:rsidR="00971ACF" w:rsidRPr="00E966B1">
        <w:rPr>
          <w:rFonts w:ascii="Times New Roman" w:hAnsi="Times New Roman" w:cs="Times New Roman"/>
          <w:sz w:val="24"/>
          <w:szCs w:val="24"/>
        </w:rPr>
        <w:t xml:space="preserve"> some information may be omitted, indicating the pages of </w:t>
      </w:r>
      <w:r w:rsidR="00971ACF">
        <w:rPr>
          <w:rFonts w:ascii="Times New Roman" w:hAnsi="Times New Roman" w:cs="Times New Roman"/>
          <w:sz w:val="24"/>
          <w:szCs w:val="24"/>
        </w:rPr>
        <w:t xml:space="preserve">Information Booklet  </w:t>
      </w:r>
      <w:r w:rsidR="00971ACF" w:rsidRPr="00E966B1">
        <w:rPr>
          <w:rFonts w:ascii="Times New Roman" w:hAnsi="Times New Roman" w:cs="Times New Roman"/>
          <w:sz w:val="24"/>
          <w:szCs w:val="24"/>
        </w:rPr>
        <w:t xml:space="preserve">  where more detailed information about specific service can be found.  </w:t>
      </w:r>
    </w:p>
    <w:p w:rsidR="00971ACF" w:rsidRPr="00E966B1" w:rsidRDefault="00971ACF" w:rsidP="00971ACF">
      <w:pPr>
        <w:pStyle w:val="normaluvuceni"/>
        <w:ind w:left="0" w:firstLine="0"/>
        <w:jc w:val="both"/>
        <w:outlineLvl w:val="0"/>
        <w:rPr>
          <w:rFonts w:ascii="Times New Roman" w:hAnsi="Times New Roman" w:cs="Times New Roman"/>
          <w:sz w:val="24"/>
          <w:szCs w:val="24"/>
        </w:rPr>
      </w:pPr>
      <w:r w:rsidRPr="00E966B1">
        <w:rPr>
          <w:rFonts w:ascii="Times New Roman" w:hAnsi="Times New Roman" w:cs="Times New Roman"/>
          <w:sz w:val="24"/>
          <w:szCs w:val="24"/>
        </w:rPr>
        <w:t xml:space="preserve">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especially pointed out which services are delivered electronically, by posting links to relevant pages of the web-presentation.</w:t>
      </w:r>
    </w:p>
    <w:p w:rsidR="00971ACF" w:rsidRPr="00E966B1" w:rsidRDefault="00971ACF" w:rsidP="00971ACF">
      <w:pPr>
        <w:pStyle w:val="normaluvuceni"/>
        <w:ind w:left="0" w:firstLine="0"/>
        <w:jc w:val="both"/>
        <w:outlineLvl w:val="0"/>
        <w:rPr>
          <w:rFonts w:ascii="Times New Roman" w:hAnsi="Times New Roman" w:cs="Times New Roman"/>
          <w:b/>
          <w:sz w:val="24"/>
          <w:szCs w:val="24"/>
        </w:rPr>
      </w:pPr>
    </w:p>
    <w:p w:rsidR="00971ACF" w:rsidRPr="00E966B1" w:rsidRDefault="00971ACF" w:rsidP="00971ACF">
      <w:pPr>
        <w:pStyle w:val="normaluvuceni"/>
        <w:ind w:left="0" w:firstLine="0"/>
        <w:jc w:val="center"/>
        <w:outlineLvl w:val="0"/>
        <w:rPr>
          <w:rFonts w:ascii="Times New Roman" w:hAnsi="Times New Roman" w:cs="Times New Roman"/>
          <w:b/>
          <w:sz w:val="24"/>
          <w:szCs w:val="24"/>
        </w:rPr>
      </w:pPr>
      <w:r w:rsidRPr="00E966B1">
        <w:rPr>
          <w:rFonts w:ascii="Times New Roman" w:hAnsi="Times New Roman" w:cs="Times New Roman"/>
          <w:b/>
          <w:sz w:val="24"/>
          <w:szCs w:val="24"/>
        </w:rPr>
        <w:t>The procedure of providing services</w:t>
      </w:r>
    </w:p>
    <w:p w:rsidR="00971ACF" w:rsidRPr="00E966B1" w:rsidRDefault="00971ACF" w:rsidP="00971ACF">
      <w:pPr>
        <w:pStyle w:val="normaluvuceni"/>
        <w:ind w:left="0" w:firstLine="0"/>
        <w:jc w:val="center"/>
        <w:rPr>
          <w:rFonts w:ascii="Times New Roman" w:hAnsi="Times New Roman" w:cs="Times New Roman"/>
          <w:b/>
          <w:sz w:val="24"/>
          <w:szCs w:val="24"/>
        </w:rPr>
      </w:pPr>
      <w:r w:rsidRPr="00E966B1">
        <w:rPr>
          <w:rFonts w:ascii="Times New Roman" w:hAnsi="Times New Roman" w:cs="Times New Roman"/>
          <w:b/>
          <w:sz w:val="24"/>
          <w:szCs w:val="24"/>
        </w:rPr>
        <w:t>Point 30</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data on the procedure of obtaining the service provided  by the state authority are entered into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w:t>
      </w:r>
      <w:r w:rsidRPr="00E966B1">
        <w:rPr>
          <w:rFonts w:ascii="Times New Roman" w:hAnsi="Times New Roman" w:cs="Times New Roman"/>
          <w:sz w:val="24"/>
          <w:szCs w:val="24"/>
          <w:lang w:val="sr-Cyrl-CS"/>
        </w:rPr>
        <w:t xml:space="preserve"> </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The state authority describes the action (e.g., the oral request to the officer, the specific phone call, submitting the written request or application, filling in the application on web - presentation, etc..) that the interested party may take to  initiate the procedure for obtaining services, for each service separately and in addition gives information on fees and procedure costs, the evidence submitted by the applicant, other useful information connected to the submitting of the  applications (address, office number, counter, web address, email address, working hours with clients, etc..) as well as the information when and how one can obtain information about the procedure.</w:t>
      </w:r>
    </w:p>
    <w:p w:rsidR="00971ACF" w:rsidRPr="00E966B1" w:rsidRDefault="00971ACF" w:rsidP="00971ACF">
      <w:pPr>
        <w:pStyle w:val="normaluvuceni"/>
        <w:ind w:left="992" w:firstLine="0"/>
        <w:jc w:val="both"/>
        <w:rPr>
          <w:rFonts w:ascii="Times New Roman" w:hAnsi="Times New Roman" w:cs="Times New Roman"/>
          <w:sz w:val="24"/>
          <w:szCs w:val="24"/>
        </w:rPr>
      </w:pPr>
      <w:r w:rsidRPr="00E966B1">
        <w:rPr>
          <w:rFonts w:ascii="Times New Roman" w:hAnsi="Times New Roman" w:cs="Times New Roman"/>
          <w:sz w:val="24"/>
          <w:szCs w:val="24"/>
        </w:rPr>
        <w:t>The state authority describes briefly the details of the procedure after the actions</w:t>
      </w:r>
    </w:p>
    <w:p w:rsidR="00971ACF" w:rsidRPr="00E966B1" w:rsidRDefault="00971ACF" w:rsidP="00971ACF">
      <w:pPr>
        <w:pStyle w:val="normaluvuceni"/>
        <w:ind w:left="992" w:firstLine="0"/>
        <w:jc w:val="both"/>
        <w:rPr>
          <w:rFonts w:ascii="Times New Roman" w:hAnsi="Times New Roman" w:cs="Times New Roman"/>
          <w:sz w:val="24"/>
          <w:szCs w:val="24"/>
        </w:rPr>
      </w:pPr>
      <w:r w:rsidRPr="00E966B1">
        <w:rPr>
          <w:rFonts w:ascii="Times New Roman" w:hAnsi="Times New Roman" w:cs="Times New Roman"/>
          <w:sz w:val="24"/>
          <w:szCs w:val="24"/>
        </w:rPr>
        <w:t>from paragpraph 2 of this point (for example, checking the accuracy of data in the request, the review of the database, inspection checks on the ground, making solutions, etc..), for each service separately. When the procedure differs in relation to the circumstances of the case, the authority describes the typical or most frequent situations noting that the procedure  can be different.</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The state authority is obliged to state whether the interested person may lodge an appeal, complaint or other legal means in case he/she is not satisfied with made decision, action or omission of the state authority, respectively, the fact that service is not provided or not provided in a certain way, whom the interested parties may contact for this reason, in what time and under what conditions, for each service separately.</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lastRenderedPageBreak/>
        <w:t xml:space="preserve">When a dissatisfied person may contact any person or body within the same authority, the data on the prescribed dates or expected actions of that person or authority are entered into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w:t>
      </w:r>
      <w:r w:rsidRPr="00E966B1">
        <w:rPr>
          <w:rFonts w:ascii="Times New Roman" w:hAnsi="Times New Roman" w:cs="Times New Roman"/>
          <w:b/>
          <w:sz w:val="24"/>
          <w:szCs w:val="24"/>
          <w:lang w:val="sr-Cyrl-CS"/>
        </w:rPr>
        <w:t xml:space="preserve"> </w:t>
      </w:r>
    </w:p>
    <w:p w:rsidR="00971ACF" w:rsidRPr="00E966B1" w:rsidRDefault="00971ACF" w:rsidP="00971ACF">
      <w:pPr>
        <w:pStyle w:val="normaluvuceni"/>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examples of typical documents from this point of the </w:t>
      </w:r>
      <w:r>
        <w:rPr>
          <w:rFonts w:ascii="Times New Roman" w:hAnsi="Times New Roman" w:cs="Times New Roman"/>
          <w:sz w:val="24"/>
          <w:szCs w:val="24"/>
        </w:rPr>
        <w:t>Instruction</w:t>
      </w:r>
      <w:r w:rsidRPr="00E966B1">
        <w:rPr>
          <w:rFonts w:ascii="Times New Roman" w:hAnsi="Times New Roman" w:cs="Times New Roman"/>
          <w:sz w:val="24"/>
          <w:szCs w:val="24"/>
        </w:rPr>
        <w:t xml:space="preserve"> (eg, a completed application, a resolution or  response of the state authority, completed appeal or objection, the answer to the complaint, etc.), on the basis of real or fictitious examples, where information on the basisi of which it could be possible  to determine the identity of the person are replaced by fictional, abbreviated or descriptive information.</w:t>
      </w:r>
    </w:p>
    <w:p w:rsidR="00971ACF" w:rsidRPr="00E966B1" w:rsidRDefault="00971ACF" w:rsidP="00971ACF">
      <w:pPr>
        <w:pStyle w:val="normaluvuceni"/>
        <w:ind w:left="0" w:firstLine="720"/>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entered by the links that lead to the place on the web presentation where an application form for obtaining the services and other data services can be completed or downloaded.</w:t>
      </w:r>
    </w:p>
    <w:p w:rsidR="00971ACF" w:rsidRPr="00E966B1" w:rsidRDefault="00971ACF" w:rsidP="00971ACF">
      <w:pPr>
        <w:pStyle w:val="normaluvuceni"/>
        <w:ind w:left="0" w:firstLine="0"/>
        <w:jc w:val="center"/>
        <w:outlineLvl w:val="0"/>
        <w:rPr>
          <w:rFonts w:ascii="Times New Roman" w:hAnsi="Times New Roman" w:cs="Times New Roman"/>
          <w:b/>
          <w:sz w:val="24"/>
          <w:szCs w:val="24"/>
        </w:rPr>
      </w:pPr>
      <w:r w:rsidRPr="00E966B1">
        <w:rPr>
          <w:rFonts w:ascii="Times New Roman" w:hAnsi="Times New Roman" w:cs="Times New Roman"/>
          <w:b/>
          <w:sz w:val="24"/>
          <w:szCs w:val="24"/>
        </w:rPr>
        <w:t>The review of data of provided services</w:t>
      </w:r>
    </w:p>
    <w:p w:rsidR="00971ACF" w:rsidRPr="00E966B1" w:rsidRDefault="00971ACF" w:rsidP="00971ACF">
      <w:pPr>
        <w:pStyle w:val="normaluvuceni"/>
        <w:ind w:left="0" w:firstLine="0"/>
        <w:jc w:val="center"/>
        <w:rPr>
          <w:rFonts w:ascii="Times New Roman" w:hAnsi="Times New Roman" w:cs="Times New Roman"/>
          <w:b/>
          <w:sz w:val="24"/>
          <w:szCs w:val="24"/>
        </w:rPr>
      </w:pPr>
      <w:r w:rsidRPr="00E966B1">
        <w:rPr>
          <w:rFonts w:ascii="Times New Roman" w:hAnsi="Times New Roman" w:cs="Times New Roman"/>
          <w:b/>
          <w:sz w:val="24"/>
          <w:szCs w:val="24"/>
        </w:rPr>
        <w:t>Point 31</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lang w:val="ru-RU"/>
        </w:rPr>
        <w:t xml:space="preserve"> </w:t>
      </w:r>
      <w:r w:rsidRPr="00E966B1">
        <w:rPr>
          <w:rFonts w:ascii="Times New Roman" w:hAnsi="Times New Roman" w:cs="Times New Roman"/>
          <w:sz w:val="24"/>
          <w:szCs w:val="24"/>
        </w:rPr>
        <w:t xml:space="preserve">The data on services provided in the previous and current year are entered 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w:t>
      </w:r>
    </w:p>
    <w:p w:rsidR="00971ACF" w:rsidRPr="00E966B1" w:rsidRDefault="00971ACF" w:rsidP="009122CB">
      <w:pPr>
        <w:pStyle w:val="normaluvuceni"/>
        <w:ind w:left="0" w:firstLine="0"/>
        <w:jc w:val="both"/>
        <w:rPr>
          <w:rFonts w:ascii="Times New Roman" w:hAnsi="Times New Roman" w:cs="Times New Roman"/>
          <w:sz w:val="24"/>
          <w:szCs w:val="24"/>
        </w:rPr>
      </w:pPr>
      <w:r w:rsidRPr="00E966B1">
        <w:rPr>
          <w:rFonts w:ascii="Times New Roman" w:hAnsi="Times New Roman" w:cs="Times New Roman"/>
          <w:sz w:val="24"/>
          <w:szCs w:val="24"/>
        </w:rPr>
        <w:t>The data in paragraph 1 oh this point must include table review: the number of requests for certain service, the number of cases in which the services was provided (especially in the period and after the deadline), the number and types of measures taken by the state authority (if appropriate), the number of cases in which remedies were used in cases where service was not provided or when the person was not satisfied with the service and review of decisions by such legal means, by type.</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state authority that allows searching or obtaining information on the procedures that are in progress, enters 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the link that leads to such search or information about where the information can be obtained.</w:t>
      </w:r>
    </w:p>
    <w:p w:rsidR="00971ACF" w:rsidRPr="00E966B1" w:rsidRDefault="00971ACF" w:rsidP="009122CB">
      <w:pPr>
        <w:pStyle w:val="normaluvuceni"/>
        <w:ind w:left="0" w:firstLine="0"/>
        <w:jc w:val="center"/>
        <w:rPr>
          <w:rFonts w:ascii="Times New Roman" w:hAnsi="Times New Roman" w:cs="Times New Roman"/>
          <w:b/>
          <w:sz w:val="24"/>
          <w:szCs w:val="24"/>
        </w:rPr>
      </w:pPr>
      <w:r w:rsidRPr="00E966B1">
        <w:rPr>
          <w:rFonts w:ascii="Times New Roman" w:hAnsi="Times New Roman" w:cs="Times New Roman"/>
          <w:b/>
          <w:sz w:val="24"/>
          <w:szCs w:val="24"/>
        </w:rPr>
        <w:t>The data on revenues and expenditures</w:t>
      </w:r>
    </w:p>
    <w:p w:rsidR="00971ACF" w:rsidRPr="00E966B1" w:rsidRDefault="00971ACF" w:rsidP="00971ACF">
      <w:pPr>
        <w:pStyle w:val="normaluvuceni"/>
        <w:ind w:left="0" w:firstLine="0"/>
        <w:jc w:val="center"/>
        <w:rPr>
          <w:rFonts w:ascii="Times New Roman" w:hAnsi="Times New Roman" w:cs="Times New Roman"/>
          <w:b/>
          <w:sz w:val="24"/>
          <w:szCs w:val="24"/>
        </w:rPr>
      </w:pPr>
      <w:r w:rsidRPr="00E966B1">
        <w:rPr>
          <w:rFonts w:ascii="Times New Roman" w:hAnsi="Times New Roman" w:cs="Times New Roman"/>
          <w:b/>
          <w:sz w:val="24"/>
          <w:szCs w:val="24"/>
        </w:rPr>
        <w:t>Point 32</w:t>
      </w:r>
    </w:p>
    <w:p w:rsidR="00971ACF" w:rsidRPr="00E966B1" w:rsidRDefault="00971ACF" w:rsidP="009122CB">
      <w:pPr>
        <w:pStyle w:val="normaluvuceni"/>
        <w:tabs>
          <w:tab w:val="left" w:pos="0"/>
        </w:tabs>
        <w:ind w:left="0" w:firstLine="992"/>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is entered by the data about planned, approved and actual revenues and expenditures of the authority in the current the first previous and next year, as a table in which the revenues and expenditures are shown in total and by item.</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data on the planned revenues and expenditures for next year, the budget users enter from the financial plans and other state authorities from the financial plan or other document that has a similar purpose. If the proposal of the financial plan of  budget’s users is accepted in whole, or, if the consent onthe financial plan of another public authority is given, this table is removed from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when in the beginning of the year to which the plan applies.</w:t>
      </w:r>
    </w:p>
    <w:p w:rsidR="00971ACF" w:rsidRPr="00E966B1" w:rsidRDefault="00971ACF" w:rsidP="009122CB">
      <w:pPr>
        <w:pStyle w:val="normaluvuceni"/>
        <w:ind w:left="0" w:firstLine="0"/>
        <w:jc w:val="both"/>
        <w:rPr>
          <w:rFonts w:ascii="Times New Roman" w:hAnsi="Times New Roman" w:cs="Times New Roman"/>
          <w:sz w:val="24"/>
          <w:szCs w:val="24"/>
        </w:rPr>
      </w:pPr>
      <w:r w:rsidRPr="00E966B1">
        <w:rPr>
          <w:rFonts w:ascii="Times New Roman" w:hAnsi="Times New Roman" w:cs="Times New Roman"/>
          <w:sz w:val="24"/>
          <w:szCs w:val="24"/>
        </w:rPr>
        <w:lastRenderedPageBreak/>
        <w:t>The data on allowed revenues and expenditures in the first previous and current year are entered by the budget’s user by transferring the table of budget allotments from the laws or decisions on the budget, which applies to it and another state authority by transferring table review of revenue and expenditure from the financial plan or other document that has a similar purpose.</w:t>
      </w:r>
      <w:r w:rsidRPr="00E966B1">
        <w:rPr>
          <w:rFonts w:ascii="Times New Roman" w:hAnsi="Times New Roman" w:cs="Times New Roman"/>
          <w:sz w:val="24"/>
          <w:szCs w:val="24"/>
          <w:lang w:val="sr-Cyrl-CS"/>
        </w:rPr>
        <w:t xml:space="preserve"> </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The data on actual revenues and expenditures during the previous year are entered by the budget user by the transfer of table of budget allotments related thereto from the proposed law or resolution on the Annual Financial Statement, that is, by law or decision on the Annual Financial Statement, and other state authority by transferring the table view of revenues  and expenses from a document in which they are displayed by the same items as in the financial plan.</w:t>
      </w:r>
      <w:r w:rsidRPr="00E966B1">
        <w:rPr>
          <w:rFonts w:ascii="Times New Roman" w:hAnsi="Times New Roman" w:cs="Times New Roman"/>
          <w:sz w:val="24"/>
          <w:szCs w:val="24"/>
          <w:lang w:val="sr-Cyrl-CS"/>
        </w:rPr>
        <w:t xml:space="preserve"> </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The data on actual revenues and expenditures during the current year are entered by the budget’s user by transferring the table from the periodic report made on the basisi of rules governing the budget system and other body based on periodic reports which are made over the year.</w:t>
      </w:r>
    </w:p>
    <w:p w:rsidR="00971ACF" w:rsidRPr="00E966B1" w:rsidRDefault="00971ACF" w:rsidP="009122CB">
      <w:pPr>
        <w:pStyle w:val="normaluvuceni"/>
        <w:tabs>
          <w:tab w:val="left" w:pos="0"/>
        </w:tabs>
        <w:ind w:left="0" w:firstLine="0"/>
        <w:jc w:val="both"/>
        <w:rPr>
          <w:rFonts w:ascii="Times New Roman" w:hAnsi="Times New Roman" w:cs="Times New Roman"/>
          <w:sz w:val="24"/>
          <w:szCs w:val="24"/>
        </w:rPr>
      </w:pPr>
      <w:r w:rsidRPr="00E966B1">
        <w:rPr>
          <w:rFonts w:ascii="Times New Roman" w:hAnsi="Times New Roman" w:cs="Times New Roman"/>
          <w:sz w:val="24"/>
          <w:szCs w:val="24"/>
        </w:rPr>
        <w:t>If possible, the state authority can and should, for ease comparison and tracking data, instead of separate tables make one, which would show comparative revenue and expenditure on certain items, that is, the positions in the first previous, current and next year.</w:t>
      </w:r>
    </w:p>
    <w:p w:rsidR="00971ACF" w:rsidRPr="00E966B1" w:rsidRDefault="00971ACF" w:rsidP="00971ACF">
      <w:pPr>
        <w:pStyle w:val="normaluvuceni"/>
        <w:ind w:left="0" w:firstLine="720"/>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entered by the information on whether the budget in previous years were audited, and if so,  the findings of auditors and specifying the place where the audit report can be downloaded from the internet or supplied on request.</w:t>
      </w:r>
      <w:r w:rsidRPr="00E966B1">
        <w:rPr>
          <w:rFonts w:ascii="Times New Roman" w:hAnsi="Times New Roman" w:cs="Times New Roman"/>
          <w:sz w:val="24"/>
          <w:szCs w:val="24"/>
          <w:lang w:val="sr-Cyrl-CS"/>
        </w:rPr>
        <w:t xml:space="preserve">   </w:t>
      </w:r>
    </w:p>
    <w:p w:rsidR="00971ACF" w:rsidRPr="00E966B1" w:rsidRDefault="00971ACF" w:rsidP="00971ACF">
      <w:pPr>
        <w:pStyle w:val="normaluvuceni"/>
        <w:ind w:left="0" w:firstLine="720"/>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entered by the data on where the interested person can download (link to a document posted on the web presentation) or obtain at the request  (name of the authority that owns the document) the following information: full text of the law decision on the budget, an explanation of the proposition of the financial plan, that is the  financial plan; narrative part and explanation of the law or resolution on the Annual Financial Statement or other document showing the actual revenues and expenses during the year; a narrative explanation of the data on revenuese and expenditures during the year, if such document exists.</w:t>
      </w:r>
    </w:p>
    <w:p w:rsidR="00971ACF" w:rsidRPr="00E966B1" w:rsidRDefault="00971ACF" w:rsidP="00971ACF">
      <w:pPr>
        <w:pStyle w:val="normaluvuceni"/>
        <w:ind w:left="0" w:firstLine="0"/>
        <w:jc w:val="center"/>
        <w:outlineLvl w:val="0"/>
        <w:rPr>
          <w:rFonts w:ascii="Times New Roman" w:hAnsi="Times New Roman" w:cs="Times New Roman"/>
          <w:b/>
          <w:sz w:val="24"/>
          <w:szCs w:val="24"/>
        </w:rPr>
      </w:pPr>
      <w:r w:rsidRPr="00E966B1">
        <w:rPr>
          <w:rFonts w:ascii="Times New Roman" w:hAnsi="Times New Roman" w:cs="Times New Roman"/>
          <w:b/>
          <w:sz w:val="24"/>
          <w:szCs w:val="24"/>
        </w:rPr>
        <w:t>The data on public procur</w:t>
      </w:r>
      <w:r>
        <w:rPr>
          <w:rFonts w:ascii="Times New Roman" w:hAnsi="Times New Roman" w:cs="Times New Roman"/>
          <w:b/>
          <w:sz w:val="24"/>
          <w:szCs w:val="24"/>
        </w:rPr>
        <w:t>e</w:t>
      </w:r>
      <w:r w:rsidRPr="00E966B1">
        <w:rPr>
          <w:rFonts w:ascii="Times New Roman" w:hAnsi="Times New Roman" w:cs="Times New Roman"/>
          <w:b/>
          <w:sz w:val="24"/>
          <w:szCs w:val="24"/>
        </w:rPr>
        <w:t>ments</w:t>
      </w:r>
    </w:p>
    <w:p w:rsidR="00971ACF" w:rsidRPr="00E966B1" w:rsidRDefault="00971ACF" w:rsidP="00971ACF">
      <w:pPr>
        <w:pStyle w:val="normaluvuceni"/>
        <w:ind w:left="0" w:firstLine="0"/>
        <w:jc w:val="center"/>
        <w:rPr>
          <w:rFonts w:ascii="Times New Roman" w:hAnsi="Times New Roman" w:cs="Times New Roman"/>
          <w:b/>
          <w:sz w:val="24"/>
          <w:szCs w:val="24"/>
        </w:rPr>
      </w:pPr>
      <w:r w:rsidRPr="00E966B1">
        <w:rPr>
          <w:rFonts w:ascii="Times New Roman" w:hAnsi="Times New Roman" w:cs="Times New Roman"/>
          <w:b/>
          <w:sz w:val="24"/>
          <w:szCs w:val="24"/>
        </w:rPr>
        <w:t>Point 33</w:t>
      </w:r>
    </w:p>
    <w:p w:rsidR="00971ACF" w:rsidRPr="00E966B1" w:rsidRDefault="00971ACF" w:rsidP="00971ACF">
      <w:pPr>
        <w:pStyle w:val="normaluvuceni"/>
        <w:ind w:left="0" w:firstLine="720"/>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entered by the plan of public procurements of the state authority for the first previous and the current year.</w:t>
      </w:r>
    </w:p>
    <w:p w:rsidR="00971ACF" w:rsidRPr="00E966B1" w:rsidRDefault="00971ACF" w:rsidP="00971ACF">
      <w:pPr>
        <w:pStyle w:val="normaluvuceni"/>
        <w:ind w:left="0" w:firstLine="720"/>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entered by the data on conducted public procurements in the first previous year and in previous quarters of the current year, by transferring data from the reports which are made  in accordance with the Law governing the public procurements.</w:t>
      </w:r>
      <w:r w:rsidRPr="00E966B1">
        <w:rPr>
          <w:rFonts w:ascii="Times New Roman" w:hAnsi="Times New Roman" w:cs="Times New Roman"/>
          <w:sz w:val="24"/>
          <w:szCs w:val="24"/>
          <w:lang w:val="sr-Cyrl-CS"/>
        </w:rPr>
        <w:t xml:space="preserve"> </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state authority which conducted the  procurements that are exempt from the application of the law governing public procurements at some base (e.g., urgency, </w:t>
      </w:r>
      <w:r w:rsidRPr="00E966B1">
        <w:rPr>
          <w:rFonts w:ascii="Times New Roman" w:hAnsi="Times New Roman" w:cs="Times New Roman"/>
          <w:sz w:val="24"/>
          <w:szCs w:val="24"/>
        </w:rPr>
        <w:lastRenderedPageBreak/>
        <w:t xml:space="preserve">confidentiality) </w:t>
      </w:r>
      <w:r w:rsidR="009122CB">
        <w:rPr>
          <w:rFonts w:ascii="Times New Roman" w:hAnsi="Times New Roman" w:cs="Times New Roman"/>
          <w:sz w:val="24"/>
          <w:szCs w:val="24"/>
        </w:rPr>
        <w:t xml:space="preserve">Information Booklet </w:t>
      </w:r>
      <w:r w:rsidRPr="00E966B1">
        <w:rPr>
          <w:rFonts w:ascii="Times New Roman" w:hAnsi="Times New Roman" w:cs="Times New Roman"/>
          <w:sz w:val="24"/>
          <w:szCs w:val="24"/>
        </w:rPr>
        <w:t>is entered the data about the total value of such procurements on any base of the exclusion in the past and the current year.</w:t>
      </w:r>
      <w:r w:rsidRPr="00E966B1">
        <w:rPr>
          <w:rFonts w:ascii="Times New Roman" w:hAnsi="Times New Roman" w:cs="Times New Roman"/>
          <w:sz w:val="24"/>
          <w:szCs w:val="24"/>
          <w:lang w:val="sr-Cyrl-CS"/>
        </w:rPr>
        <w:t xml:space="preserve">   </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The state authority</w:t>
      </w:r>
      <w:r>
        <w:rPr>
          <w:rFonts w:ascii="Times New Roman" w:hAnsi="Times New Roman" w:cs="Times New Roman"/>
          <w:sz w:val="24"/>
          <w:szCs w:val="24"/>
        </w:rPr>
        <w:t>,</w:t>
      </w:r>
      <w:r w:rsidRPr="00E966B1">
        <w:rPr>
          <w:rFonts w:ascii="Times New Roman" w:hAnsi="Times New Roman" w:cs="Times New Roman"/>
          <w:sz w:val="24"/>
          <w:szCs w:val="24"/>
        </w:rPr>
        <w:t xml:space="preserve"> which published on the web presentation the plan and reports paragraph 1 and 2 of this point may specify 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only the total value of the planned and actual public procuremen</w:t>
      </w:r>
      <w:r w:rsidR="009122CB">
        <w:rPr>
          <w:rFonts w:ascii="Times New Roman" w:hAnsi="Times New Roman" w:cs="Times New Roman"/>
          <w:sz w:val="24"/>
          <w:szCs w:val="24"/>
        </w:rPr>
        <w:t>ts and the link to the document</w:t>
      </w:r>
      <w:r w:rsidRPr="00E966B1">
        <w:rPr>
          <w:rFonts w:ascii="Times New Roman" w:hAnsi="Times New Roman" w:cs="Times New Roman"/>
          <w:sz w:val="24"/>
          <w:szCs w:val="24"/>
        </w:rPr>
        <w:t>s that contain the complete information.</w:t>
      </w:r>
    </w:p>
    <w:p w:rsidR="00971ACF" w:rsidRPr="00E966B1" w:rsidRDefault="00971ACF" w:rsidP="00971ACF">
      <w:pPr>
        <w:pStyle w:val="normaluvuceni"/>
        <w:ind w:left="0" w:firstLine="0"/>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added by link to the place on  the web site of the state authority where the information about the current public procurements are being published.</w:t>
      </w:r>
    </w:p>
    <w:p w:rsidR="00971ACF" w:rsidRPr="00E966B1" w:rsidRDefault="00971ACF" w:rsidP="00971ACF">
      <w:pPr>
        <w:pStyle w:val="normaluvuceni"/>
        <w:ind w:left="0" w:firstLine="0"/>
        <w:jc w:val="both"/>
        <w:outlineLvl w:val="0"/>
        <w:rPr>
          <w:rFonts w:ascii="Times New Roman" w:hAnsi="Times New Roman" w:cs="Times New Roman"/>
          <w:b/>
          <w:sz w:val="24"/>
          <w:szCs w:val="24"/>
        </w:rPr>
      </w:pPr>
    </w:p>
    <w:p w:rsidR="00971ACF" w:rsidRPr="00E966B1" w:rsidRDefault="00971ACF" w:rsidP="00971ACF">
      <w:pPr>
        <w:pStyle w:val="normaluvuceni"/>
        <w:ind w:left="0" w:firstLine="0"/>
        <w:jc w:val="center"/>
        <w:outlineLvl w:val="0"/>
        <w:rPr>
          <w:rFonts w:ascii="Times New Roman" w:hAnsi="Times New Roman" w:cs="Times New Roman"/>
          <w:b/>
          <w:sz w:val="24"/>
          <w:szCs w:val="24"/>
        </w:rPr>
      </w:pPr>
      <w:r w:rsidRPr="00E966B1">
        <w:rPr>
          <w:rFonts w:ascii="Times New Roman" w:hAnsi="Times New Roman" w:cs="Times New Roman"/>
          <w:b/>
          <w:sz w:val="24"/>
          <w:szCs w:val="24"/>
        </w:rPr>
        <w:t>The data on state aid</w:t>
      </w:r>
    </w:p>
    <w:p w:rsidR="00971ACF" w:rsidRPr="00E966B1" w:rsidRDefault="00971ACF" w:rsidP="00971ACF">
      <w:pPr>
        <w:pStyle w:val="normaluvuceni"/>
        <w:ind w:left="0" w:firstLine="0"/>
        <w:jc w:val="center"/>
        <w:rPr>
          <w:rFonts w:ascii="Times New Roman" w:hAnsi="Times New Roman" w:cs="Times New Roman"/>
          <w:b/>
          <w:sz w:val="24"/>
          <w:szCs w:val="24"/>
        </w:rPr>
      </w:pPr>
      <w:r w:rsidRPr="00E966B1">
        <w:rPr>
          <w:rFonts w:ascii="Times New Roman" w:hAnsi="Times New Roman" w:cs="Times New Roman"/>
          <w:b/>
          <w:sz w:val="24"/>
          <w:szCs w:val="24"/>
        </w:rPr>
        <w:t>Point 34</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The data on funds that the authority grants to other persons (e.g., certain categories of economic entities or population) on some basis which does not involve an obligation of equal givings in return to the state authority (eg, transfers, subsidies, grants, donations, participation in financing projects, loans under favorable conditions, exemption from payment of fees, land transfer, preferential lease rates, etc.) - hereinafter referred to as "state aid".</w:t>
      </w:r>
      <w:r w:rsidRPr="00E966B1">
        <w:rPr>
          <w:rFonts w:ascii="Times New Roman" w:hAnsi="Times New Roman" w:cs="Times New Roman"/>
          <w:sz w:val="24"/>
          <w:szCs w:val="24"/>
          <w:lang w:val="sr-Cyrl-CS"/>
        </w:rPr>
        <w:t xml:space="preserve"> </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data from paragraph 1 of this point are entered 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even when they don’t have  the character of the state aid in the sense of  the law governing that matter or when a certain type of the state aid is exempted from the scope of the law.</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lang w:val="sr-Cyrl-CS"/>
        </w:rPr>
        <w:t xml:space="preserv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entered by the following data on the state aid: type, legal basis, the amount or estimation  of the amount of funds allocated in the first previous and current year, the amount or estimation of  the amount of funds which assignment is planned in the first previous and the current year and the number or estimated number of users .</w:t>
      </w:r>
    </w:p>
    <w:p w:rsidR="00971ACF" w:rsidRPr="00E966B1" w:rsidRDefault="00971ACF" w:rsidP="00971ACF">
      <w:pPr>
        <w:pStyle w:val="normaluvuceni"/>
        <w:ind w:left="0" w:firstLine="720"/>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entered by the link to  the documents that contain detailed information on state aid or the names of the documents in which such information are contained.</w:t>
      </w:r>
    </w:p>
    <w:p w:rsidR="00971ACF" w:rsidRPr="00E966B1" w:rsidRDefault="00971ACF" w:rsidP="00971ACF">
      <w:pPr>
        <w:pStyle w:val="normaluvuceni"/>
        <w:ind w:left="0" w:firstLine="0"/>
        <w:jc w:val="center"/>
        <w:outlineLvl w:val="0"/>
        <w:rPr>
          <w:rFonts w:ascii="Times New Roman" w:hAnsi="Times New Roman" w:cs="Times New Roman"/>
          <w:b/>
          <w:sz w:val="24"/>
          <w:szCs w:val="24"/>
        </w:rPr>
      </w:pPr>
      <w:r w:rsidRPr="00E966B1">
        <w:rPr>
          <w:rFonts w:ascii="Times New Roman" w:hAnsi="Times New Roman" w:cs="Times New Roman"/>
          <w:b/>
          <w:sz w:val="24"/>
          <w:szCs w:val="24"/>
        </w:rPr>
        <w:t>The data on paid salaries, wages and other income</w:t>
      </w:r>
    </w:p>
    <w:p w:rsidR="00971ACF" w:rsidRPr="00E966B1" w:rsidRDefault="00971ACF" w:rsidP="00971ACF">
      <w:pPr>
        <w:pStyle w:val="normaluvuceni"/>
        <w:ind w:left="0" w:firstLine="0"/>
        <w:jc w:val="center"/>
        <w:rPr>
          <w:rFonts w:ascii="Times New Roman" w:hAnsi="Times New Roman" w:cs="Times New Roman"/>
          <w:b/>
          <w:sz w:val="24"/>
          <w:szCs w:val="24"/>
        </w:rPr>
      </w:pPr>
      <w:r w:rsidRPr="00E966B1">
        <w:rPr>
          <w:rFonts w:ascii="Times New Roman" w:hAnsi="Times New Roman" w:cs="Times New Roman"/>
          <w:b/>
          <w:sz w:val="24"/>
          <w:szCs w:val="24"/>
        </w:rPr>
        <w:t>Point 35</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lang w:val="sr-Cyrl-CS"/>
        </w:rPr>
        <w:t xml:space="preserve">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entered by the data on the amount of wages or salaries of the managers, as well as the data on the amount of wages or salaries of certain categories of employees, according to the account balance from the previous month.</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lang w:val="sr-Cyrl-CS"/>
        </w:rPr>
        <w:t xml:space="preserve"> </w:t>
      </w:r>
    </w:p>
    <w:p w:rsidR="00971ACF" w:rsidRPr="00E966B1" w:rsidRDefault="00971ACF" w:rsidP="00971ACF">
      <w:pPr>
        <w:pStyle w:val="normaluvuceni"/>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Information Booklet  </w:t>
      </w:r>
      <w:r w:rsidRPr="00E966B1">
        <w:rPr>
          <w:rFonts w:ascii="Times New Roman" w:hAnsi="Times New Roman" w:cs="Times New Roman"/>
          <w:sz w:val="24"/>
          <w:szCs w:val="24"/>
        </w:rPr>
        <w:t xml:space="preserve"> is entered by the data on paid wages and other income during the previous and the current year, the head officers of the state authority and all other persons who are considered public officials individually, and for employees in the total amount, stating the nature or basis of wage.</w:t>
      </w:r>
    </w:p>
    <w:p w:rsidR="00971ACF" w:rsidRPr="00E966B1" w:rsidRDefault="00971ACF" w:rsidP="00971ACF">
      <w:pPr>
        <w:pStyle w:val="normaluvuceni"/>
        <w:ind w:left="0" w:firstLine="0"/>
        <w:jc w:val="center"/>
        <w:outlineLvl w:val="0"/>
        <w:rPr>
          <w:rFonts w:ascii="Times New Roman" w:hAnsi="Times New Roman" w:cs="Times New Roman"/>
          <w:b/>
          <w:sz w:val="24"/>
          <w:szCs w:val="24"/>
        </w:rPr>
      </w:pPr>
      <w:r w:rsidRPr="00E966B1">
        <w:rPr>
          <w:rFonts w:ascii="Times New Roman" w:hAnsi="Times New Roman" w:cs="Times New Roman"/>
          <w:b/>
          <w:sz w:val="24"/>
          <w:szCs w:val="24"/>
        </w:rPr>
        <w:t>The data on the means of work</w:t>
      </w:r>
    </w:p>
    <w:p w:rsidR="00971ACF" w:rsidRPr="00E966B1" w:rsidRDefault="00971ACF" w:rsidP="00971ACF">
      <w:pPr>
        <w:pStyle w:val="normaluvuceni"/>
        <w:ind w:left="0" w:firstLine="0"/>
        <w:jc w:val="center"/>
        <w:rPr>
          <w:rFonts w:ascii="Times New Roman" w:hAnsi="Times New Roman" w:cs="Times New Roman"/>
          <w:b/>
          <w:sz w:val="24"/>
          <w:szCs w:val="24"/>
        </w:rPr>
      </w:pPr>
      <w:r w:rsidRPr="00E966B1">
        <w:rPr>
          <w:rFonts w:ascii="Times New Roman" w:hAnsi="Times New Roman" w:cs="Times New Roman"/>
          <w:b/>
          <w:sz w:val="24"/>
          <w:szCs w:val="24"/>
        </w:rPr>
        <w:t>Point 36</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lang w:val="sr-Cyrl-CS"/>
        </w:rPr>
        <w:t xml:space="preserve"> </w:t>
      </w:r>
      <w:r w:rsidR="009122CB">
        <w:rPr>
          <w:rFonts w:ascii="Times New Roman" w:hAnsi="Times New Roman" w:cs="Times New Roman"/>
          <w:sz w:val="24"/>
          <w:szCs w:val="24"/>
        </w:rPr>
        <w:t xml:space="preserve">Information Booklet </w:t>
      </w:r>
      <w:r w:rsidRPr="00E966B1">
        <w:rPr>
          <w:rFonts w:ascii="Times New Roman" w:hAnsi="Times New Roman" w:cs="Times New Roman"/>
          <w:sz w:val="24"/>
          <w:szCs w:val="24"/>
        </w:rPr>
        <w:t>is entered by the data on immovable and movable things which represent the assets of the state authority, as well as other material means used by the authority on the basis of international and other cooperation and assistance.</w:t>
      </w:r>
      <w:r w:rsidRPr="00E966B1">
        <w:rPr>
          <w:rFonts w:ascii="Times New Roman" w:hAnsi="Times New Roman" w:cs="Times New Roman"/>
          <w:sz w:val="24"/>
          <w:szCs w:val="24"/>
          <w:lang w:val="sr-Cyrl-CS"/>
        </w:rPr>
        <w:t xml:space="preserve"> </w:t>
      </w:r>
    </w:p>
    <w:p w:rsidR="00971ACF" w:rsidRPr="00E966B1" w:rsidRDefault="00971ACF" w:rsidP="00971ACF">
      <w:pPr>
        <w:pStyle w:val="normaluvuceni"/>
        <w:ind w:left="0" w:firstLine="720"/>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entered by the data about the immovable and movable things that the state authority uses on other basis, as well as the base of use.</w:t>
      </w:r>
      <w:r w:rsidRPr="00E966B1">
        <w:rPr>
          <w:rFonts w:ascii="Times New Roman" w:hAnsi="Times New Roman" w:cs="Times New Roman"/>
          <w:sz w:val="24"/>
          <w:szCs w:val="24"/>
          <w:lang w:val="sr-Cyrl-CS"/>
        </w:rPr>
        <w:t xml:space="preserve">  </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data on the movable and immovable things referred to in paragraphs. 1. and 2 of this point are entered according to the records kept of the means of  work, according to the latest inventory record, if not older than one year, or based on a list that would be made for the needs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’s creation.</w:t>
      </w:r>
      <w:r w:rsidRPr="00E966B1">
        <w:rPr>
          <w:rFonts w:ascii="Times New Roman" w:hAnsi="Times New Roman" w:cs="Times New Roman"/>
          <w:sz w:val="24"/>
          <w:szCs w:val="24"/>
          <w:lang w:val="sr-Cyrl-CS"/>
        </w:rPr>
        <w:t xml:space="preserve"> </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The data on the movable and immovable things are displayed by the list where they are listed individually or in groups based on similarity, whereas their number is displayed, the place to find, file, or the essential characteristics, cost and / or book value, the name of the organizational unit that uses them, data on the condition of usability, data on whether these are the means from paragraph 1 or in paragraph 2 of this point and other relevant information.</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If the complete list of information under this section is published on the web presentation, the authority may add 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the summary data and the link to the place where the complete information can be found.</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If the fact that the authority owns or uses a particular immovable or movable things, the number of items, information on their value of use and characteristics, data on the organizational unit that uses them, or the value of these things are secret in accordance with the law governing the confidentiality of information,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entered only by the data that are not secret, with a note on which the data are omitted on this basis.</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The d</w:t>
      </w:r>
      <w:r w:rsidRPr="00E966B1">
        <w:rPr>
          <w:rFonts w:ascii="Times New Roman" w:hAnsi="Times New Roman" w:cs="Times New Roman"/>
          <w:sz w:val="24"/>
          <w:szCs w:val="24"/>
          <w:lang w:val="sr-Cyrl-CS"/>
        </w:rPr>
        <w:t xml:space="preserve">ata on the funds obtained from the </w:t>
      </w:r>
      <w:r w:rsidRPr="00E966B1">
        <w:rPr>
          <w:rFonts w:ascii="Times New Roman" w:hAnsi="Times New Roman" w:cs="Times New Roman"/>
          <w:sz w:val="24"/>
          <w:szCs w:val="24"/>
        </w:rPr>
        <w:t>i</w:t>
      </w:r>
      <w:r w:rsidRPr="00E966B1">
        <w:rPr>
          <w:rFonts w:ascii="Times New Roman" w:hAnsi="Times New Roman" w:cs="Times New Roman"/>
          <w:sz w:val="24"/>
          <w:szCs w:val="24"/>
          <w:lang w:val="sr-Cyrl-CS"/>
        </w:rPr>
        <w:t xml:space="preserve">nternational and other cooperation and assistance under paragraph 1 </w:t>
      </w:r>
      <w:r w:rsidRPr="00E966B1">
        <w:rPr>
          <w:rFonts w:ascii="Times New Roman" w:hAnsi="Times New Roman" w:cs="Times New Roman"/>
          <w:sz w:val="24"/>
          <w:szCs w:val="24"/>
        </w:rPr>
        <w:t xml:space="preserve">of </w:t>
      </w:r>
      <w:r w:rsidRPr="00E966B1">
        <w:rPr>
          <w:rFonts w:ascii="Times New Roman" w:hAnsi="Times New Roman" w:cs="Times New Roman"/>
          <w:sz w:val="24"/>
          <w:szCs w:val="24"/>
          <w:lang w:val="sr-Cyrl-CS"/>
        </w:rPr>
        <w:t xml:space="preserve">this point should include data on previous and current year on from whom, on what basis and </w:t>
      </w:r>
      <w:r w:rsidRPr="00E966B1">
        <w:rPr>
          <w:rFonts w:ascii="Times New Roman" w:hAnsi="Times New Roman" w:cs="Times New Roman"/>
          <w:sz w:val="24"/>
          <w:szCs w:val="24"/>
        </w:rPr>
        <w:t xml:space="preserve">what </w:t>
      </w:r>
      <w:r w:rsidRPr="00E966B1">
        <w:rPr>
          <w:rFonts w:ascii="Times New Roman" w:hAnsi="Times New Roman" w:cs="Times New Roman"/>
          <w:sz w:val="24"/>
          <w:szCs w:val="24"/>
          <w:lang w:val="sr-Cyrl-CS"/>
        </w:rPr>
        <w:t>objectives</w:t>
      </w:r>
      <w:r w:rsidRPr="00E966B1">
        <w:rPr>
          <w:rFonts w:ascii="Times New Roman" w:hAnsi="Times New Roman" w:cs="Times New Roman"/>
          <w:sz w:val="24"/>
          <w:szCs w:val="24"/>
        </w:rPr>
        <w:t xml:space="preserve"> should be achieved</w:t>
      </w:r>
      <w:r w:rsidRPr="00E966B1">
        <w:rPr>
          <w:rFonts w:ascii="Times New Roman" w:hAnsi="Times New Roman" w:cs="Times New Roman"/>
          <w:sz w:val="24"/>
          <w:szCs w:val="24"/>
          <w:lang w:val="sr-Cyrl-CS"/>
        </w:rPr>
        <w:t xml:space="preserve"> </w:t>
      </w:r>
      <w:r w:rsidRPr="00E966B1">
        <w:rPr>
          <w:rFonts w:ascii="Times New Roman" w:hAnsi="Times New Roman" w:cs="Times New Roman"/>
          <w:sz w:val="24"/>
          <w:szCs w:val="24"/>
        </w:rPr>
        <w:t>for what</w:t>
      </w:r>
      <w:r w:rsidRPr="00E966B1">
        <w:rPr>
          <w:rFonts w:ascii="Times New Roman" w:hAnsi="Times New Roman" w:cs="Times New Roman"/>
          <w:sz w:val="24"/>
          <w:szCs w:val="24"/>
          <w:lang w:val="sr-Cyrl-CS"/>
        </w:rPr>
        <w:t xml:space="preserve"> are the same</w:t>
      </w:r>
      <w:r w:rsidRPr="00E966B1">
        <w:rPr>
          <w:rFonts w:ascii="Times New Roman" w:hAnsi="Times New Roman" w:cs="Times New Roman"/>
          <w:sz w:val="24"/>
          <w:szCs w:val="24"/>
        </w:rPr>
        <w:t xml:space="preserve"> assigned</w:t>
      </w:r>
      <w:r w:rsidRPr="00E966B1">
        <w:rPr>
          <w:rFonts w:ascii="Times New Roman" w:hAnsi="Times New Roman" w:cs="Times New Roman"/>
          <w:sz w:val="24"/>
          <w:szCs w:val="24"/>
          <w:lang w:val="sr-Cyrl-CS"/>
        </w:rPr>
        <w:t xml:space="preserve">, as well as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sr-Cyrl-CS"/>
        </w:rPr>
        <w:t>data on the</w:t>
      </w:r>
      <w:r w:rsidRPr="00E966B1">
        <w:rPr>
          <w:rFonts w:ascii="Times New Roman" w:hAnsi="Times New Roman" w:cs="Times New Roman"/>
          <w:sz w:val="24"/>
          <w:szCs w:val="24"/>
        </w:rPr>
        <w:t xml:space="preserve"> utilization of funds</w:t>
      </w:r>
      <w:r w:rsidRPr="00E966B1">
        <w:rPr>
          <w:rFonts w:ascii="Times New Roman" w:hAnsi="Times New Roman" w:cs="Times New Roman"/>
          <w:sz w:val="24"/>
          <w:szCs w:val="24"/>
          <w:lang w:val="sr-Cyrl-CS"/>
        </w:rPr>
        <w:t xml:space="preserve"> and </w:t>
      </w:r>
      <w:r w:rsidRPr="00E966B1">
        <w:rPr>
          <w:rFonts w:ascii="Times New Roman" w:hAnsi="Times New Roman" w:cs="Times New Roman"/>
          <w:sz w:val="24"/>
          <w:szCs w:val="24"/>
        </w:rPr>
        <w:t>achieved</w:t>
      </w:r>
      <w:r w:rsidRPr="00E966B1">
        <w:rPr>
          <w:rFonts w:ascii="Times New Roman" w:hAnsi="Times New Roman" w:cs="Times New Roman"/>
          <w:sz w:val="24"/>
          <w:szCs w:val="24"/>
          <w:lang w:val="sr-Cyrl-CS"/>
        </w:rPr>
        <w:t xml:space="preserve"> results or the reasons in </w:t>
      </w:r>
      <w:r w:rsidRPr="00E966B1">
        <w:rPr>
          <w:rFonts w:ascii="Times New Roman" w:hAnsi="Times New Roman" w:cs="Times New Roman"/>
          <w:sz w:val="24"/>
          <w:szCs w:val="24"/>
        </w:rPr>
        <w:t>case</w:t>
      </w:r>
      <w:r w:rsidRPr="00E966B1">
        <w:rPr>
          <w:rFonts w:ascii="Times New Roman" w:hAnsi="Times New Roman" w:cs="Times New Roman"/>
          <w:sz w:val="24"/>
          <w:szCs w:val="24"/>
          <w:lang w:val="sr-Cyrl-CS"/>
        </w:rPr>
        <w:t xml:space="preserve"> that the project, contract or other work on this basis, is not implemented</w:t>
      </w:r>
      <w:r w:rsidRPr="00E966B1">
        <w:rPr>
          <w:rFonts w:ascii="Times New Roman" w:hAnsi="Times New Roman" w:cs="Times New Roman"/>
          <w:sz w:val="24"/>
          <w:szCs w:val="24"/>
        </w:rPr>
        <w:t>.</w:t>
      </w:r>
    </w:p>
    <w:p w:rsidR="00971ACF" w:rsidRPr="00E966B1" w:rsidRDefault="00971ACF" w:rsidP="00971ACF">
      <w:pPr>
        <w:pStyle w:val="normaluvuceni"/>
        <w:ind w:left="0" w:firstLine="720"/>
        <w:jc w:val="both"/>
        <w:rPr>
          <w:rFonts w:ascii="Times New Roman" w:hAnsi="Times New Roman" w:cs="Times New Roman"/>
          <w:sz w:val="24"/>
          <w:szCs w:val="24"/>
        </w:rPr>
      </w:pPr>
    </w:p>
    <w:p w:rsidR="009122CB" w:rsidRDefault="009122CB" w:rsidP="00971ACF">
      <w:pPr>
        <w:pStyle w:val="normaluvuceni"/>
        <w:ind w:left="0" w:firstLine="0"/>
        <w:jc w:val="center"/>
        <w:outlineLvl w:val="0"/>
        <w:rPr>
          <w:rFonts w:ascii="Times New Roman" w:hAnsi="Times New Roman" w:cs="Times New Roman"/>
          <w:b/>
          <w:sz w:val="24"/>
          <w:szCs w:val="24"/>
        </w:rPr>
      </w:pPr>
    </w:p>
    <w:p w:rsidR="00971ACF" w:rsidRPr="00E966B1" w:rsidRDefault="00971ACF" w:rsidP="00971ACF">
      <w:pPr>
        <w:pStyle w:val="normaluvuceni"/>
        <w:ind w:left="0" w:firstLine="0"/>
        <w:jc w:val="center"/>
        <w:outlineLvl w:val="0"/>
        <w:rPr>
          <w:rFonts w:ascii="Times New Roman" w:hAnsi="Times New Roman" w:cs="Times New Roman"/>
          <w:b/>
          <w:sz w:val="24"/>
          <w:szCs w:val="24"/>
        </w:rPr>
      </w:pPr>
      <w:r w:rsidRPr="00E966B1">
        <w:rPr>
          <w:rFonts w:ascii="Times New Roman" w:hAnsi="Times New Roman" w:cs="Times New Roman"/>
          <w:b/>
          <w:sz w:val="24"/>
          <w:szCs w:val="24"/>
        </w:rPr>
        <w:lastRenderedPageBreak/>
        <w:t>Storing of information carrier</w:t>
      </w:r>
      <w:r>
        <w:rPr>
          <w:rFonts w:ascii="Times New Roman" w:hAnsi="Times New Roman" w:cs="Times New Roman"/>
          <w:b/>
          <w:sz w:val="24"/>
          <w:szCs w:val="24"/>
        </w:rPr>
        <w:t>s</w:t>
      </w:r>
    </w:p>
    <w:p w:rsidR="00971ACF" w:rsidRPr="00E966B1" w:rsidRDefault="00971ACF" w:rsidP="00971ACF">
      <w:pPr>
        <w:pStyle w:val="normaluvuceni"/>
        <w:ind w:left="0" w:firstLine="0"/>
        <w:jc w:val="center"/>
        <w:rPr>
          <w:rFonts w:ascii="Times New Roman" w:hAnsi="Times New Roman" w:cs="Times New Roman"/>
          <w:b/>
          <w:sz w:val="24"/>
          <w:szCs w:val="24"/>
        </w:rPr>
      </w:pPr>
      <w:r w:rsidRPr="00E966B1">
        <w:rPr>
          <w:rFonts w:ascii="Times New Roman" w:hAnsi="Times New Roman" w:cs="Times New Roman"/>
          <w:b/>
          <w:sz w:val="24"/>
          <w:szCs w:val="24"/>
        </w:rPr>
        <w:t>Point 37</w:t>
      </w:r>
    </w:p>
    <w:p w:rsidR="00971ACF" w:rsidRPr="00E966B1" w:rsidRDefault="00971ACF" w:rsidP="00971ACF">
      <w:pPr>
        <w:pStyle w:val="normaluvuceni"/>
        <w:ind w:left="0" w:firstLine="720"/>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entered by the data on the types of information carriers which the state authority owns, as well as the place and way of their storage.</w:t>
      </w:r>
      <w:r w:rsidRPr="00E966B1">
        <w:rPr>
          <w:rFonts w:ascii="Times New Roman" w:hAnsi="Times New Roman" w:cs="Times New Roman"/>
          <w:sz w:val="24"/>
          <w:szCs w:val="24"/>
          <w:lang w:val="ru-RU"/>
        </w:rPr>
        <w:t xml:space="preserve"> </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The information carriers are identified by type, determined and estimated quantity, as well as the type of data which they store, is there is a record on that.</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The data on the location of storage of information carrier are related to the storage place for the individual organizational units or specific areas within the authority (eg archives, libraries, electronic databases) and the storage place inside the premises (eg, metal cabinets, shelves with folders, common server or individual computers).</w:t>
      </w:r>
      <w:r w:rsidRPr="00E966B1">
        <w:rPr>
          <w:rFonts w:ascii="Times New Roman" w:hAnsi="Times New Roman" w:cs="Times New Roman"/>
          <w:sz w:val="24"/>
          <w:szCs w:val="24"/>
          <w:lang w:val="ru-RU"/>
        </w:rPr>
        <w:t xml:space="preserve"> </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While describing the storage of information carriers the state authority may evoke the rules of the office operations and provide the name of the act which shall regulate these issues, but is required to describe briefly the way of keeping in practice (eg, whether the security recording of data to another carrier is carried out, whether the computers are protected from viruses, does anyone other than employees has the access to the information carrier, whether it is periodic review of compliance with the requirements for storing information carriers etc.) and to indicate whether the storage conditions comply with the regulations or the need to preserve, if there are no such regulations.</w:t>
      </w:r>
      <w:r w:rsidRPr="00E966B1">
        <w:rPr>
          <w:rFonts w:ascii="Times New Roman" w:hAnsi="Times New Roman" w:cs="Times New Roman"/>
          <w:sz w:val="24"/>
          <w:szCs w:val="24"/>
          <w:lang w:val="ru-RU"/>
        </w:rPr>
        <w:t xml:space="preserve"> </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The state authority can and should publish the list of storage duration of individual carriers of information (generally or in the premises of the state authority, before handing the archives), for the typical kinds of information, especially if such a list already exists or is possible to make it  in the short term.</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lang w:val="ru-RU"/>
        </w:rPr>
        <w:t xml:space="preserve"> </w:t>
      </w:r>
      <w:r w:rsidRPr="00E966B1">
        <w:rPr>
          <w:rFonts w:ascii="Times New Roman" w:hAnsi="Times New Roman" w:cs="Times New Roman"/>
          <w:sz w:val="24"/>
          <w:szCs w:val="24"/>
        </w:rPr>
        <w:t xml:space="preserve">If any information occurred in the work or connected to the work  of the state authority on the information carriers that are kept by another state authority (e.g., common administrative offices republican authorities, archive center), it is mandatory that  the data on it is added into </w:t>
      </w:r>
      <w:r w:rsidR="009122CB">
        <w:rPr>
          <w:rFonts w:ascii="Times New Roman" w:hAnsi="Times New Roman" w:cs="Times New Roman"/>
          <w:sz w:val="24"/>
          <w:szCs w:val="24"/>
        </w:rPr>
        <w:t xml:space="preserve">Information Booklet </w:t>
      </w:r>
      <w:r w:rsidRPr="00E966B1">
        <w:rPr>
          <w:rFonts w:ascii="Times New Roman" w:hAnsi="Times New Roman" w:cs="Times New Roman"/>
          <w:sz w:val="24"/>
          <w:szCs w:val="24"/>
        </w:rPr>
        <w:t>.</w:t>
      </w:r>
    </w:p>
    <w:p w:rsidR="00971ACF" w:rsidRPr="00E966B1" w:rsidRDefault="00971ACF" w:rsidP="00971ACF">
      <w:pPr>
        <w:pStyle w:val="normaluvuceni"/>
        <w:ind w:left="0" w:firstLine="0"/>
        <w:jc w:val="center"/>
        <w:outlineLvl w:val="0"/>
        <w:rPr>
          <w:rFonts w:ascii="Times New Roman" w:hAnsi="Times New Roman" w:cs="Times New Roman"/>
          <w:b/>
          <w:sz w:val="24"/>
          <w:szCs w:val="24"/>
        </w:rPr>
      </w:pPr>
      <w:r w:rsidRPr="00E966B1">
        <w:rPr>
          <w:rFonts w:ascii="Times New Roman" w:hAnsi="Times New Roman" w:cs="Times New Roman"/>
          <w:b/>
          <w:sz w:val="24"/>
          <w:szCs w:val="24"/>
        </w:rPr>
        <w:t>The data on the types of information in possession</w:t>
      </w:r>
    </w:p>
    <w:p w:rsidR="00971ACF" w:rsidRPr="00E966B1" w:rsidRDefault="00971ACF" w:rsidP="00971ACF">
      <w:pPr>
        <w:pStyle w:val="normaluvuceni"/>
        <w:ind w:left="0" w:firstLine="0"/>
        <w:jc w:val="center"/>
        <w:rPr>
          <w:rFonts w:ascii="Times New Roman" w:hAnsi="Times New Roman" w:cs="Times New Roman"/>
          <w:b/>
          <w:sz w:val="24"/>
          <w:szCs w:val="24"/>
        </w:rPr>
      </w:pPr>
      <w:r w:rsidRPr="00E966B1">
        <w:rPr>
          <w:rFonts w:ascii="Times New Roman" w:hAnsi="Times New Roman" w:cs="Times New Roman"/>
          <w:b/>
          <w:sz w:val="24"/>
          <w:szCs w:val="24"/>
        </w:rPr>
        <w:t>Point 38</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lang w:val="ru-RU"/>
        </w:rPr>
        <w:t xml:space="preserve"> </w:t>
      </w:r>
      <w:r w:rsidRPr="00E966B1">
        <w:rPr>
          <w:rFonts w:ascii="Times New Roman" w:hAnsi="Times New Roman" w:cs="Times New Roman"/>
          <w:sz w:val="24"/>
          <w:szCs w:val="24"/>
        </w:rPr>
        <w:t xml:space="preserve">The state authority is obliged to draw up a list of all types of information that have occurred in work or are related to the work of the state authority and that are held by public authorities and that such a list is entered in </w:t>
      </w:r>
      <w:r w:rsidR="009122CB">
        <w:rPr>
          <w:rFonts w:ascii="Times New Roman" w:hAnsi="Times New Roman" w:cs="Times New Roman"/>
          <w:sz w:val="24"/>
          <w:szCs w:val="24"/>
        </w:rPr>
        <w:t xml:space="preserve">Information Booklet </w:t>
      </w:r>
      <w:r w:rsidRPr="00E966B1">
        <w:rPr>
          <w:rFonts w:ascii="Times New Roman" w:hAnsi="Times New Roman" w:cs="Times New Roman"/>
          <w:sz w:val="24"/>
          <w:szCs w:val="24"/>
        </w:rPr>
        <w:t>.</w:t>
      </w:r>
      <w:r w:rsidRPr="00E966B1">
        <w:rPr>
          <w:rFonts w:ascii="Times New Roman" w:hAnsi="Times New Roman" w:cs="Times New Roman"/>
          <w:sz w:val="24"/>
          <w:szCs w:val="24"/>
          <w:lang w:val="ru-RU"/>
        </w:rPr>
        <w:t xml:space="preserve"> </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types of information specified in paragraph 1 of this point may be, for example, the following: the collection of regulations, issued opinions, minutes of meetings, decisions, appeals, concluded contracts, sound and video clips from the events organized by the state authority, citizens' letters, e-mail and received messages on a car phone bid on public procurement and </w:t>
      </w:r>
      <w:r w:rsidRPr="00E966B1">
        <w:rPr>
          <w:rFonts w:ascii="Times New Roman" w:hAnsi="Times New Roman" w:cs="Times New Roman"/>
          <w:sz w:val="24"/>
          <w:szCs w:val="24"/>
        </w:rPr>
        <w:lastRenderedPageBreak/>
        <w:t>public calls, documents on payments, the documents of employees, documentation of the conducted contests, drafts of the  documents in preparation and official records, the application of the parties and so on.</w:t>
      </w:r>
    </w:p>
    <w:p w:rsidR="00971ACF" w:rsidRPr="00E966B1" w:rsidRDefault="00971ACF" w:rsidP="009122CB">
      <w:pPr>
        <w:pStyle w:val="normaluvuceni"/>
        <w:ind w:left="0" w:firstLine="992"/>
        <w:jc w:val="both"/>
        <w:rPr>
          <w:rFonts w:ascii="Times New Roman" w:hAnsi="Times New Roman" w:cs="Times New Roman"/>
          <w:sz w:val="24"/>
          <w:szCs w:val="24"/>
        </w:rPr>
      </w:pPr>
      <w:r w:rsidRPr="00E966B1">
        <w:rPr>
          <w:rFonts w:ascii="Times New Roman" w:hAnsi="Times New Roman" w:cs="Times New Roman"/>
          <w:sz w:val="24"/>
          <w:szCs w:val="24"/>
        </w:rPr>
        <w:t>When the information held by the state authority only in a certain period of time (eg, only in the last five years) or in a particular  part of the areas of activity of the state authority where they arise (eg only on the territory of Belgrade, although the authority works at the national level), the data is entered into the list.</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If it possesses such an information, the state authority enters in the list  from paragraph 1 of this point the data on the number of certain types of documents in its possession.</w:t>
      </w:r>
    </w:p>
    <w:p w:rsidR="00971ACF" w:rsidRPr="00E966B1" w:rsidRDefault="00971ACF" w:rsidP="00971ACF">
      <w:pPr>
        <w:pStyle w:val="normaluvuceni"/>
        <w:ind w:left="0" w:firstLine="0"/>
        <w:jc w:val="center"/>
        <w:outlineLvl w:val="0"/>
        <w:rPr>
          <w:rFonts w:ascii="Times New Roman" w:hAnsi="Times New Roman" w:cs="Times New Roman"/>
          <w:b/>
          <w:sz w:val="24"/>
          <w:szCs w:val="24"/>
        </w:rPr>
      </w:pPr>
      <w:r w:rsidRPr="00E966B1">
        <w:rPr>
          <w:rFonts w:ascii="Times New Roman" w:hAnsi="Times New Roman" w:cs="Times New Roman"/>
          <w:b/>
          <w:sz w:val="24"/>
          <w:szCs w:val="24"/>
        </w:rPr>
        <w:t xml:space="preserve">The data on the types of information </w:t>
      </w:r>
      <w:r>
        <w:rPr>
          <w:rFonts w:ascii="Times New Roman" w:hAnsi="Times New Roman" w:cs="Times New Roman"/>
          <w:b/>
          <w:sz w:val="24"/>
          <w:szCs w:val="24"/>
        </w:rPr>
        <w:t>for which</w:t>
      </w:r>
      <w:r w:rsidRPr="00E966B1">
        <w:rPr>
          <w:rFonts w:ascii="Times New Roman" w:hAnsi="Times New Roman" w:cs="Times New Roman"/>
          <w:b/>
          <w:sz w:val="24"/>
          <w:szCs w:val="24"/>
        </w:rPr>
        <w:t xml:space="preserve"> the state authority enables the access</w:t>
      </w:r>
      <w:r>
        <w:rPr>
          <w:rFonts w:ascii="Times New Roman" w:hAnsi="Times New Roman" w:cs="Times New Roman"/>
          <w:b/>
          <w:sz w:val="24"/>
          <w:szCs w:val="24"/>
        </w:rPr>
        <w:t xml:space="preserve"> </w:t>
      </w:r>
    </w:p>
    <w:p w:rsidR="00971ACF" w:rsidRPr="00E966B1" w:rsidRDefault="00971ACF" w:rsidP="00971ACF">
      <w:pPr>
        <w:pStyle w:val="normaluvuceni"/>
        <w:ind w:left="0" w:firstLine="0"/>
        <w:jc w:val="center"/>
        <w:rPr>
          <w:rFonts w:ascii="Times New Roman" w:hAnsi="Times New Roman" w:cs="Times New Roman"/>
          <w:b/>
          <w:sz w:val="24"/>
          <w:szCs w:val="24"/>
        </w:rPr>
      </w:pPr>
      <w:r w:rsidRPr="00E966B1">
        <w:rPr>
          <w:rFonts w:ascii="Times New Roman" w:hAnsi="Times New Roman" w:cs="Times New Roman"/>
          <w:b/>
          <w:sz w:val="24"/>
          <w:szCs w:val="24"/>
        </w:rPr>
        <w:t>Point 39</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lang w:val="ru-RU"/>
        </w:rPr>
        <w:t xml:space="preserve"> </w:t>
      </w:r>
      <w:r w:rsidRPr="00E966B1">
        <w:rPr>
          <w:rFonts w:ascii="Times New Roman" w:hAnsi="Times New Roman" w:cs="Times New Roman"/>
          <w:sz w:val="24"/>
          <w:szCs w:val="24"/>
        </w:rPr>
        <w:t xml:space="preserve">The list of the point 38 paragraph 1 of this </w:t>
      </w:r>
      <w:r>
        <w:rPr>
          <w:rFonts w:ascii="Times New Roman" w:hAnsi="Times New Roman" w:cs="Times New Roman"/>
          <w:sz w:val="24"/>
          <w:szCs w:val="24"/>
        </w:rPr>
        <w:t>Instruction</w:t>
      </w:r>
      <w:r w:rsidRPr="00E966B1">
        <w:rPr>
          <w:rFonts w:ascii="Times New Roman" w:hAnsi="Times New Roman" w:cs="Times New Roman"/>
          <w:sz w:val="24"/>
          <w:szCs w:val="24"/>
        </w:rPr>
        <w:t>, is added by the information of whether the state authority enables the access to the data of specific type.</w:t>
      </w:r>
      <w:r w:rsidRPr="00E966B1">
        <w:rPr>
          <w:rFonts w:ascii="Times New Roman" w:hAnsi="Times New Roman" w:cs="Times New Roman"/>
          <w:sz w:val="24"/>
          <w:szCs w:val="24"/>
          <w:lang w:val="ru-RU"/>
        </w:rPr>
        <w:t xml:space="preserve"> </w:t>
      </w:r>
    </w:p>
    <w:p w:rsidR="00971ACF" w:rsidRPr="00E966B1" w:rsidRDefault="00971ACF" w:rsidP="00971ACF">
      <w:pPr>
        <w:pStyle w:val="normaluvuceni"/>
        <w:ind w:left="0" w:firstLine="0"/>
        <w:jc w:val="both"/>
        <w:rPr>
          <w:rFonts w:ascii="Times New Roman" w:hAnsi="Times New Roman" w:cs="Times New Roman"/>
          <w:sz w:val="24"/>
          <w:szCs w:val="24"/>
        </w:rPr>
      </w:pPr>
      <w:r w:rsidRPr="00E966B1">
        <w:rPr>
          <w:rFonts w:ascii="Times New Roman" w:hAnsi="Times New Roman" w:cs="Times New Roman"/>
          <w:sz w:val="24"/>
          <w:szCs w:val="24"/>
        </w:rPr>
        <w:t>The information on enabling the access is entered in one of the following ways:</w:t>
      </w:r>
    </w:p>
    <w:p w:rsidR="00971ACF" w:rsidRPr="00E966B1" w:rsidRDefault="00971ACF" w:rsidP="00971ACF">
      <w:pPr>
        <w:pStyle w:val="normaluvuceni"/>
        <w:ind w:left="720" w:firstLine="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1.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approach</w:t>
      </w:r>
      <w:r w:rsidRPr="00E966B1">
        <w:rPr>
          <w:rFonts w:ascii="Times New Roman" w:hAnsi="Times New Roman" w:cs="Times New Roman"/>
          <w:sz w:val="24"/>
          <w:szCs w:val="24"/>
        </w:rPr>
        <w:t xml:space="preserve"> is allowed</w:t>
      </w:r>
      <w:r w:rsidRPr="00E966B1">
        <w:rPr>
          <w:rFonts w:ascii="Times New Roman" w:hAnsi="Times New Roman" w:cs="Times New Roman"/>
          <w:sz w:val="24"/>
          <w:szCs w:val="24"/>
          <w:lang w:val="ru-RU"/>
        </w:rPr>
        <w:t xml:space="preserve"> without restriction;</w:t>
      </w:r>
    </w:p>
    <w:p w:rsidR="00971ACF" w:rsidRPr="00E966B1" w:rsidRDefault="00971ACF" w:rsidP="009122CB">
      <w:pPr>
        <w:pStyle w:val="normaluvuceni"/>
        <w:ind w:left="720" w:firstLine="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2.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approach</w:t>
      </w:r>
      <w:r w:rsidRPr="00E966B1">
        <w:rPr>
          <w:rFonts w:ascii="Times New Roman" w:hAnsi="Times New Roman" w:cs="Times New Roman"/>
          <w:sz w:val="24"/>
          <w:szCs w:val="24"/>
        </w:rPr>
        <w:t xml:space="preserve"> is </w:t>
      </w:r>
      <w:r w:rsidRPr="00E966B1">
        <w:rPr>
          <w:rFonts w:ascii="Times New Roman" w:hAnsi="Times New Roman" w:cs="Times New Roman"/>
          <w:sz w:val="24"/>
          <w:szCs w:val="24"/>
          <w:lang w:val="ru-RU"/>
        </w:rPr>
        <w:t xml:space="preserve">in principle </w:t>
      </w:r>
      <w:r w:rsidRPr="00E966B1">
        <w:rPr>
          <w:rFonts w:ascii="Times New Roman" w:hAnsi="Times New Roman" w:cs="Times New Roman"/>
          <w:sz w:val="24"/>
          <w:szCs w:val="24"/>
        </w:rPr>
        <w:t>allowed without restriction</w:t>
      </w:r>
      <w:r w:rsidRPr="00E966B1">
        <w:rPr>
          <w:rFonts w:ascii="Times New Roman" w:hAnsi="Times New Roman" w:cs="Times New Roman"/>
          <w:sz w:val="24"/>
          <w:szCs w:val="24"/>
          <w:lang w:val="ru-RU"/>
        </w:rPr>
        <w:t xml:space="preserve">, except in situations </w:t>
      </w:r>
      <w:r w:rsidRPr="00E966B1">
        <w:rPr>
          <w:rFonts w:ascii="Times New Roman" w:hAnsi="Times New Roman" w:cs="Times New Roman"/>
          <w:sz w:val="24"/>
          <w:szCs w:val="24"/>
        </w:rPr>
        <w:t>described by the state authority</w:t>
      </w:r>
      <w:r w:rsidRPr="00E966B1">
        <w:rPr>
          <w:rFonts w:ascii="Times New Roman" w:hAnsi="Times New Roman" w:cs="Times New Roman"/>
          <w:sz w:val="24"/>
          <w:szCs w:val="24"/>
          <w:lang w:val="ru-RU"/>
        </w:rPr>
        <w:t xml:space="preserve"> (for example, "to access </w:t>
      </w:r>
      <w:r w:rsidRPr="00E966B1">
        <w:rPr>
          <w:rFonts w:ascii="Times New Roman" w:hAnsi="Times New Roman" w:cs="Times New Roman"/>
          <w:sz w:val="24"/>
          <w:szCs w:val="24"/>
        </w:rPr>
        <w:t xml:space="preserve">the </w:t>
      </w:r>
      <w:r w:rsidRPr="00E966B1">
        <w:rPr>
          <w:rFonts w:ascii="Times New Roman" w:hAnsi="Times New Roman" w:cs="Times New Roman"/>
          <w:sz w:val="24"/>
          <w:szCs w:val="24"/>
          <w:lang w:val="ru-RU"/>
        </w:rPr>
        <w:t xml:space="preserve">records from the </w:t>
      </w:r>
      <w:r w:rsidRPr="00E966B1">
        <w:rPr>
          <w:rFonts w:ascii="Times New Roman" w:hAnsi="Times New Roman" w:cs="Times New Roman"/>
          <w:sz w:val="24"/>
          <w:szCs w:val="24"/>
        </w:rPr>
        <w:t>meetings</w:t>
      </w:r>
      <w:r w:rsidRPr="00E966B1">
        <w:rPr>
          <w:rFonts w:ascii="Times New Roman" w:hAnsi="Times New Roman" w:cs="Times New Roman"/>
          <w:sz w:val="24"/>
          <w:szCs w:val="24"/>
          <w:lang w:val="ru-RU"/>
        </w:rPr>
        <w:t xml:space="preserve"> has no limits except when the </w:t>
      </w:r>
      <w:r w:rsidRPr="00E966B1">
        <w:rPr>
          <w:rFonts w:ascii="Times New Roman" w:hAnsi="Times New Roman" w:cs="Times New Roman"/>
          <w:sz w:val="24"/>
          <w:szCs w:val="24"/>
        </w:rPr>
        <w:t>meeting</w:t>
      </w:r>
      <w:r w:rsidRPr="00E966B1">
        <w:rPr>
          <w:rFonts w:ascii="Times New Roman" w:hAnsi="Times New Roman" w:cs="Times New Roman"/>
          <w:sz w:val="24"/>
          <w:szCs w:val="24"/>
          <w:lang w:val="ru-RU"/>
        </w:rPr>
        <w:t xml:space="preserve"> </w:t>
      </w:r>
      <w:r w:rsidRPr="00E966B1">
        <w:rPr>
          <w:rFonts w:ascii="Times New Roman" w:hAnsi="Times New Roman" w:cs="Times New Roman"/>
          <w:sz w:val="24"/>
          <w:szCs w:val="24"/>
        </w:rPr>
        <w:t>is</w:t>
      </w:r>
      <w:r w:rsidRPr="00E966B1">
        <w:rPr>
          <w:rFonts w:ascii="Times New Roman" w:hAnsi="Times New Roman" w:cs="Times New Roman"/>
          <w:sz w:val="24"/>
          <w:szCs w:val="24"/>
          <w:lang w:val="ru-RU"/>
        </w:rPr>
        <w:t xml:space="preserve"> closed to the public"; "t</w:t>
      </w:r>
      <w:r w:rsidRPr="00E966B1">
        <w:rPr>
          <w:rFonts w:ascii="Times New Roman" w:hAnsi="Times New Roman" w:cs="Times New Roman"/>
          <w:sz w:val="24"/>
          <w:szCs w:val="24"/>
        </w:rPr>
        <w:t xml:space="preserve">he </w:t>
      </w:r>
      <w:r w:rsidRPr="00E966B1">
        <w:rPr>
          <w:rFonts w:ascii="Times New Roman" w:hAnsi="Times New Roman" w:cs="Times New Roman"/>
          <w:sz w:val="24"/>
          <w:szCs w:val="24"/>
          <w:lang w:val="ru-RU"/>
        </w:rPr>
        <w:t xml:space="preserve"> access </w:t>
      </w:r>
      <w:r w:rsidRPr="00E966B1">
        <w:rPr>
          <w:rFonts w:ascii="Times New Roman" w:hAnsi="Times New Roman" w:cs="Times New Roman"/>
          <w:sz w:val="24"/>
          <w:szCs w:val="24"/>
        </w:rPr>
        <w:t xml:space="preserve">to </w:t>
      </w:r>
      <w:r w:rsidRPr="00E966B1">
        <w:rPr>
          <w:rFonts w:ascii="Times New Roman" w:hAnsi="Times New Roman" w:cs="Times New Roman"/>
          <w:sz w:val="24"/>
          <w:szCs w:val="24"/>
          <w:lang w:val="ru-RU"/>
        </w:rPr>
        <w:t>the submissions of the parties</w:t>
      </w:r>
      <w:r w:rsidRPr="00E966B1">
        <w:rPr>
          <w:rFonts w:ascii="Times New Roman" w:hAnsi="Times New Roman" w:cs="Times New Roman"/>
          <w:sz w:val="24"/>
          <w:szCs w:val="24"/>
        </w:rPr>
        <w:t xml:space="preserve"> </w:t>
      </w:r>
      <w:r w:rsidRPr="00E966B1">
        <w:rPr>
          <w:rFonts w:ascii="Times New Roman" w:hAnsi="Times New Roman" w:cs="Times New Roman"/>
          <w:sz w:val="24"/>
          <w:szCs w:val="24"/>
          <w:lang w:val="ru-RU"/>
        </w:rPr>
        <w:t xml:space="preserve">without restriction </w:t>
      </w:r>
      <w:r w:rsidRPr="00E966B1">
        <w:rPr>
          <w:rFonts w:ascii="Times New Roman" w:hAnsi="Times New Roman" w:cs="Times New Roman"/>
          <w:sz w:val="24"/>
          <w:szCs w:val="24"/>
        </w:rPr>
        <w:t xml:space="preserve">is allowed </w:t>
      </w:r>
      <w:r w:rsidRPr="00E966B1">
        <w:rPr>
          <w:rFonts w:ascii="Times New Roman" w:hAnsi="Times New Roman" w:cs="Times New Roman"/>
          <w:sz w:val="24"/>
          <w:szCs w:val="24"/>
          <w:lang w:val="ru-RU"/>
        </w:rPr>
        <w:t xml:space="preserve">only </w:t>
      </w:r>
      <w:r w:rsidRPr="00E966B1">
        <w:rPr>
          <w:rFonts w:ascii="Times New Roman" w:hAnsi="Times New Roman" w:cs="Times New Roman"/>
          <w:sz w:val="24"/>
          <w:szCs w:val="24"/>
        </w:rPr>
        <w:t xml:space="preserve">to the </w:t>
      </w:r>
      <w:r w:rsidRPr="00E966B1">
        <w:rPr>
          <w:rFonts w:ascii="Times New Roman" w:hAnsi="Times New Roman" w:cs="Times New Roman"/>
          <w:sz w:val="24"/>
          <w:szCs w:val="24"/>
          <w:lang w:val="ru-RU"/>
        </w:rPr>
        <w:t>parties in this proceeding ") or</w:t>
      </w:r>
    </w:p>
    <w:p w:rsidR="00971ACF" w:rsidRPr="00E966B1" w:rsidRDefault="00971ACF" w:rsidP="00971ACF">
      <w:pPr>
        <w:pStyle w:val="normaluvuceni"/>
        <w:ind w:left="720" w:firstLine="0"/>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3. there is a possibility that access to information is denied under the Act, giving the basis for a possible total or partial denial of information from the article</w:t>
      </w:r>
      <w:r w:rsidRPr="00E966B1">
        <w:rPr>
          <w:rFonts w:ascii="Times New Roman" w:hAnsi="Times New Roman" w:cs="Times New Roman"/>
          <w:sz w:val="24"/>
          <w:szCs w:val="24"/>
        </w:rPr>
        <w:t>s</w:t>
      </w:r>
      <w:r w:rsidRPr="00E966B1">
        <w:rPr>
          <w:rFonts w:ascii="Times New Roman" w:hAnsi="Times New Roman" w:cs="Times New Roman"/>
          <w:sz w:val="24"/>
          <w:szCs w:val="24"/>
          <w:lang w:val="ru-RU"/>
        </w:rPr>
        <w:t xml:space="preserve"> 9, 10 or 14 </w:t>
      </w:r>
      <w:r w:rsidRPr="00E966B1">
        <w:rPr>
          <w:rFonts w:ascii="Times New Roman" w:hAnsi="Times New Roman" w:cs="Times New Roman"/>
          <w:sz w:val="24"/>
          <w:szCs w:val="24"/>
        </w:rPr>
        <w:t>of the Law</w:t>
      </w:r>
      <w:r w:rsidRPr="00E966B1">
        <w:rPr>
          <w:rFonts w:ascii="Times New Roman" w:hAnsi="Times New Roman" w:cs="Times New Roman"/>
          <w:sz w:val="24"/>
          <w:szCs w:val="24"/>
          <w:lang w:val="ru-RU"/>
        </w:rPr>
        <w:t xml:space="preserve"> (e</w:t>
      </w:r>
      <w:r w:rsidRPr="00E966B1">
        <w:rPr>
          <w:rFonts w:ascii="Times New Roman" w:hAnsi="Times New Roman" w:cs="Times New Roman"/>
          <w:sz w:val="24"/>
          <w:szCs w:val="24"/>
        </w:rPr>
        <w:t>.</w:t>
      </w:r>
      <w:r w:rsidRPr="00E966B1">
        <w:rPr>
          <w:rFonts w:ascii="Times New Roman" w:hAnsi="Times New Roman" w:cs="Times New Roman"/>
          <w:sz w:val="24"/>
          <w:szCs w:val="24"/>
          <w:lang w:val="ru-RU"/>
        </w:rPr>
        <w:t>g</w:t>
      </w:r>
      <w:r w:rsidRPr="00E966B1">
        <w:rPr>
          <w:rFonts w:ascii="Times New Roman" w:hAnsi="Times New Roman" w:cs="Times New Roman"/>
          <w:sz w:val="24"/>
          <w:szCs w:val="24"/>
        </w:rPr>
        <w:t>., that the</w:t>
      </w:r>
      <w:r w:rsidRPr="00E966B1">
        <w:rPr>
          <w:rFonts w:ascii="Times New Roman" w:hAnsi="Times New Roman" w:cs="Times New Roman"/>
          <w:sz w:val="24"/>
          <w:szCs w:val="24"/>
          <w:lang w:val="ru-RU"/>
        </w:rPr>
        <w:t xml:space="preserve"> access to</w:t>
      </w:r>
      <w:r w:rsidRPr="00E966B1">
        <w:rPr>
          <w:rFonts w:ascii="Times New Roman" w:hAnsi="Times New Roman" w:cs="Times New Roman"/>
          <w:sz w:val="24"/>
          <w:szCs w:val="24"/>
        </w:rPr>
        <w:t xml:space="preserve"> the</w:t>
      </w:r>
      <w:r w:rsidRPr="00E966B1">
        <w:rPr>
          <w:rFonts w:ascii="Times New Roman" w:hAnsi="Times New Roman" w:cs="Times New Roman"/>
          <w:sz w:val="24"/>
          <w:szCs w:val="24"/>
          <w:lang w:val="ru-RU"/>
        </w:rPr>
        <w:t xml:space="preserve"> press releases issued </w:t>
      </w:r>
      <w:r w:rsidRPr="00E966B1">
        <w:rPr>
          <w:rFonts w:ascii="Times New Roman" w:hAnsi="Times New Roman" w:cs="Times New Roman"/>
          <w:sz w:val="24"/>
          <w:szCs w:val="24"/>
        </w:rPr>
        <w:t>by the state authority will not be allowed</w:t>
      </w:r>
      <w:r w:rsidRPr="00E966B1">
        <w:rPr>
          <w:rFonts w:ascii="Times New Roman" w:hAnsi="Times New Roman" w:cs="Times New Roman"/>
          <w:sz w:val="24"/>
          <w:szCs w:val="24"/>
          <w:lang w:val="ru-RU"/>
        </w:rPr>
        <w:t xml:space="preserve">, because it has already been published on the web-site </w:t>
      </w:r>
      <w:r w:rsidRPr="00E966B1">
        <w:rPr>
          <w:rFonts w:ascii="Times New Roman" w:hAnsi="Times New Roman" w:cs="Times New Roman"/>
          <w:sz w:val="24"/>
          <w:szCs w:val="24"/>
        </w:rPr>
        <w:t xml:space="preserve">of the </w:t>
      </w:r>
      <w:r w:rsidRPr="00E966B1">
        <w:rPr>
          <w:rFonts w:ascii="Times New Roman" w:hAnsi="Times New Roman" w:cs="Times New Roman"/>
          <w:sz w:val="24"/>
          <w:szCs w:val="24"/>
          <w:lang w:val="ru-RU"/>
        </w:rPr>
        <w:t xml:space="preserve">authority, that </w:t>
      </w:r>
      <w:r w:rsidRPr="00E966B1">
        <w:rPr>
          <w:rFonts w:ascii="Times New Roman" w:hAnsi="Times New Roman" w:cs="Times New Roman"/>
          <w:sz w:val="24"/>
          <w:szCs w:val="24"/>
        </w:rPr>
        <w:t>the</w:t>
      </w:r>
      <w:r w:rsidRPr="00E966B1">
        <w:rPr>
          <w:rFonts w:ascii="Times New Roman" w:hAnsi="Times New Roman" w:cs="Times New Roman"/>
          <w:sz w:val="24"/>
          <w:szCs w:val="24"/>
          <w:lang w:val="ru-RU"/>
        </w:rPr>
        <w:t xml:space="preserve"> access to </w:t>
      </w:r>
      <w:r w:rsidRPr="00E966B1">
        <w:rPr>
          <w:rFonts w:ascii="Times New Roman" w:hAnsi="Times New Roman" w:cs="Times New Roman"/>
          <w:sz w:val="24"/>
          <w:szCs w:val="24"/>
        </w:rPr>
        <w:t>the</w:t>
      </w:r>
      <w:r w:rsidRPr="00E966B1">
        <w:rPr>
          <w:rFonts w:ascii="Times New Roman" w:hAnsi="Times New Roman" w:cs="Times New Roman"/>
          <w:sz w:val="24"/>
          <w:szCs w:val="24"/>
          <w:lang w:val="ru-RU"/>
        </w:rPr>
        <w:t>documents from the pre-trial proceedings</w:t>
      </w:r>
      <w:r w:rsidRPr="00E966B1">
        <w:rPr>
          <w:rFonts w:ascii="Times New Roman" w:hAnsi="Times New Roman" w:cs="Times New Roman"/>
          <w:sz w:val="24"/>
          <w:szCs w:val="24"/>
        </w:rPr>
        <w:t xml:space="preserve"> </w:t>
      </w:r>
      <w:r w:rsidRPr="00E966B1">
        <w:rPr>
          <w:rFonts w:ascii="Times New Roman" w:hAnsi="Times New Roman" w:cs="Times New Roman"/>
          <w:sz w:val="24"/>
          <w:szCs w:val="24"/>
          <w:lang w:val="ru-RU"/>
        </w:rPr>
        <w:t xml:space="preserve">will not be allowed, </w:t>
      </w:r>
      <w:r w:rsidRPr="00E966B1">
        <w:rPr>
          <w:rFonts w:ascii="Times New Roman" w:hAnsi="Times New Roman" w:cs="Times New Roman"/>
          <w:sz w:val="24"/>
          <w:szCs w:val="24"/>
        </w:rPr>
        <w:t>that the</w:t>
      </w:r>
      <w:r w:rsidRPr="00E966B1">
        <w:rPr>
          <w:rFonts w:ascii="Times New Roman" w:hAnsi="Times New Roman" w:cs="Times New Roman"/>
          <w:sz w:val="24"/>
          <w:szCs w:val="24"/>
          <w:lang w:val="ru-RU"/>
        </w:rPr>
        <w:t xml:space="preserve"> access </w:t>
      </w:r>
      <w:r w:rsidRPr="00E966B1">
        <w:rPr>
          <w:rFonts w:ascii="Times New Roman" w:hAnsi="Times New Roman" w:cs="Times New Roman"/>
          <w:sz w:val="24"/>
          <w:szCs w:val="24"/>
        </w:rPr>
        <w:t xml:space="preserve">to the </w:t>
      </w:r>
      <w:r w:rsidRPr="00E966B1">
        <w:rPr>
          <w:rFonts w:ascii="Times New Roman" w:hAnsi="Times New Roman" w:cs="Times New Roman"/>
          <w:sz w:val="24"/>
          <w:szCs w:val="24"/>
          <w:lang w:val="ru-RU"/>
        </w:rPr>
        <w:t>data on the number of current accounts of employees</w:t>
      </w:r>
      <w:r w:rsidRPr="00E966B1">
        <w:rPr>
          <w:rFonts w:ascii="Times New Roman" w:hAnsi="Times New Roman" w:cs="Times New Roman"/>
          <w:sz w:val="24"/>
          <w:szCs w:val="24"/>
        </w:rPr>
        <w:t xml:space="preserve"> will not be allowed</w:t>
      </w:r>
      <w:r w:rsidRPr="00E966B1">
        <w:rPr>
          <w:rFonts w:ascii="Times New Roman" w:hAnsi="Times New Roman" w:cs="Times New Roman"/>
          <w:sz w:val="24"/>
          <w:szCs w:val="24"/>
          <w:lang w:val="ru-RU"/>
        </w:rPr>
        <w:t>).</w:t>
      </w:r>
    </w:p>
    <w:p w:rsidR="00971ACF" w:rsidRPr="00C52DAE" w:rsidRDefault="00971ACF" w:rsidP="00971ACF">
      <w:pPr>
        <w:pStyle w:val="normaluvuceni"/>
        <w:ind w:left="0" w:firstLine="0"/>
        <w:jc w:val="center"/>
        <w:outlineLvl w:val="0"/>
        <w:rPr>
          <w:rFonts w:ascii="Times New Roman" w:hAnsi="Times New Roman" w:cs="Times New Roman"/>
          <w:b/>
          <w:sz w:val="24"/>
          <w:szCs w:val="24"/>
        </w:rPr>
      </w:pPr>
      <w:r w:rsidRPr="00C52DAE">
        <w:rPr>
          <w:rFonts w:ascii="Times New Roman" w:hAnsi="Times New Roman" w:cs="Times New Roman"/>
          <w:b/>
          <w:sz w:val="24"/>
          <w:szCs w:val="24"/>
        </w:rPr>
        <w:t>Information on submitting the requests for the access to information</w:t>
      </w:r>
    </w:p>
    <w:p w:rsidR="00971ACF" w:rsidRPr="00E966B1" w:rsidRDefault="00971ACF" w:rsidP="00971ACF">
      <w:pPr>
        <w:pStyle w:val="normaluvuceni"/>
        <w:ind w:left="0" w:firstLine="0"/>
        <w:jc w:val="center"/>
        <w:rPr>
          <w:rFonts w:ascii="Times New Roman" w:hAnsi="Times New Roman" w:cs="Times New Roman"/>
          <w:b/>
          <w:sz w:val="24"/>
          <w:szCs w:val="24"/>
        </w:rPr>
      </w:pPr>
      <w:r w:rsidRPr="00E966B1">
        <w:rPr>
          <w:rFonts w:ascii="Times New Roman" w:hAnsi="Times New Roman" w:cs="Times New Roman"/>
          <w:b/>
          <w:sz w:val="24"/>
          <w:szCs w:val="24"/>
        </w:rPr>
        <w:t>Point 40</w:t>
      </w:r>
    </w:p>
    <w:p w:rsidR="00971ACF" w:rsidRPr="00E966B1" w:rsidRDefault="00971ACF" w:rsidP="00971ACF">
      <w:pPr>
        <w:pStyle w:val="normaluvuceni"/>
        <w:ind w:left="0" w:firstLine="720"/>
        <w:jc w:val="both"/>
        <w:rPr>
          <w:rFonts w:ascii="Times New Roman" w:hAnsi="Times New Roman" w:cs="Times New Roman"/>
          <w:sz w:val="24"/>
          <w:szCs w:val="24"/>
        </w:rPr>
      </w:pP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is entered by the data on the way of submitting the requests for the access to information.</w:t>
      </w:r>
    </w:p>
    <w:p w:rsidR="00971ACF" w:rsidRPr="00E966B1" w:rsidRDefault="00971ACF" w:rsidP="00971ACF">
      <w:pPr>
        <w:pStyle w:val="normaluvuceni"/>
        <w:ind w:left="0"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The state authority is required to accurately describe all aspects of the submitting of requests which can be used by that authority, and relevant contact data for the submitting, such as: postal address, fax number, address for reception of electronic mail, the exact place (eg, </w:t>
      </w:r>
      <w:r w:rsidRPr="00E966B1">
        <w:rPr>
          <w:rFonts w:ascii="Times New Roman" w:hAnsi="Times New Roman" w:cs="Times New Roman"/>
          <w:sz w:val="24"/>
          <w:szCs w:val="24"/>
        </w:rPr>
        <w:lastRenderedPageBreak/>
        <w:t>address, number of desks or offices) and the time in which the request may be submitted orally on the record.</w:t>
      </w:r>
    </w:p>
    <w:p w:rsidR="00971ACF" w:rsidRPr="00E966B1" w:rsidRDefault="00971ACF" w:rsidP="00971ACF">
      <w:pPr>
        <w:pStyle w:val="normaluvuceni"/>
        <w:ind w:left="720" w:firstLine="0"/>
        <w:jc w:val="both"/>
        <w:rPr>
          <w:rFonts w:ascii="Times New Roman" w:hAnsi="Times New Roman" w:cs="Times New Roman"/>
          <w:sz w:val="24"/>
          <w:szCs w:val="24"/>
        </w:rPr>
      </w:pPr>
      <w:r w:rsidRPr="00E966B1">
        <w:rPr>
          <w:rFonts w:ascii="Times New Roman" w:hAnsi="Times New Roman" w:cs="Times New Roman"/>
          <w:sz w:val="24"/>
          <w:szCs w:val="24"/>
        </w:rPr>
        <w:t>The state body shall state the following information, by transferring or description of the Law’s provision:</w:t>
      </w:r>
    </w:p>
    <w:p w:rsidR="00971ACF" w:rsidRPr="00E966B1" w:rsidRDefault="00971ACF" w:rsidP="00971ACF">
      <w:pPr>
        <w:pStyle w:val="normaluvuceni"/>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1. that anyone can apply for</w:t>
      </w:r>
      <w:r w:rsidRPr="00E966B1">
        <w:rPr>
          <w:rFonts w:ascii="Times New Roman" w:hAnsi="Times New Roman" w:cs="Times New Roman"/>
          <w:sz w:val="24"/>
          <w:szCs w:val="24"/>
        </w:rPr>
        <w:t xml:space="preserve"> the</w:t>
      </w:r>
      <w:r w:rsidRPr="00E966B1">
        <w:rPr>
          <w:rFonts w:ascii="Times New Roman" w:hAnsi="Times New Roman" w:cs="Times New Roman"/>
          <w:sz w:val="24"/>
          <w:szCs w:val="24"/>
          <w:lang w:val="ru-RU"/>
        </w:rPr>
        <w:t xml:space="preserve"> access to information;</w:t>
      </w:r>
    </w:p>
    <w:p w:rsidR="00971ACF" w:rsidRPr="00E966B1" w:rsidRDefault="00971ACF" w:rsidP="00971ACF">
      <w:pPr>
        <w:pStyle w:val="normaluvuceni"/>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2. what information the application must contain;</w:t>
      </w:r>
    </w:p>
    <w:p w:rsidR="00971ACF" w:rsidRPr="00E966B1" w:rsidRDefault="00971ACF" w:rsidP="00971ACF">
      <w:pPr>
        <w:pStyle w:val="normaluvuceni"/>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3. that the request does not specify the reason for the request;</w:t>
      </w:r>
    </w:p>
    <w:p w:rsidR="00971ACF" w:rsidRPr="00E966B1" w:rsidRDefault="00971ACF" w:rsidP="00971ACF">
      <w:pPr>
        <w:pStyle w:val="normaluvuceni"/>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4. how the right of access can be achieved (</w:t>
      </w:r>
      <w:r w:rsidRPr="00E966B1">
        <w:rPr>
          <w:rFonts w:ascii="Times New Roman" w:hAnsi="Times New Roman" w:cs="Times New Roman"/>
          <w:sz w:val="24"/>
          <w:szCs w:val="24"/>
        </w:rPr>
        <w:t>insight</w:t>
      </w:r>
      <w:r w:rsidRPr="00E966B1">
        <w:rPr>
          <w:rFonts w:ascii="Times New Roman" w:hAnsi="Times New Roman" w:cs="Times New Roman"/>
          <w:sz w:val="24"/>
          <w:szCs w:val="24"/>
          <w:lang w:val="ru-RU"/>
        </w:rPr>
        <w:t>, copy, etc..)</w:t>
      </w:r>
    </w:p>
    <w:p w:rsidR="00971ACF" w:rsidRPr="00E966B1" w:rsidRDefault="00971ACF" w:rsidP="00971ACF">
      <w:pPr>
        <w:pStyle w:val="normaluvuceni"/>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5. </w:t>
      </w:r>
      <w:r w:rsidRPr="00E966B1">
        <w:rPr>
          <w:rFonts w:ascii="Times New Roman" w:hAnsi="Times New Roman" w:cs="Times New Roman"/>
          <w:sz w:val="24"/>
          <w:szCs w:val="24"/>
        </w:rPr>
        <w:t xml:space="preserve">that the state authority </w:t>
      </w:r>
      <w:r w:rsidRPr="00E966B1">
        <w:rPr>
          <w:rFonts w:ascii="Times New Roman" w:hAnsi="Times New Roman" w:cs="Times New Roman"/>
          <w:sz w:val="24"/>
          <w:szCs w:val="24"/>
          <w:lang w:val="ru-RU"/>
        </w:rPr>
        <w:t xml:space="preserve">may charge only the costs of copying and sending a copy of the document containing the information and </w:t>
      </w:r>
      <w:r w:rsidRPr="00E966B1">
        <w:rPr>
          <w:rFonts w:ascii="Times New Roman" w:hAnsi="Times New Roman" w:cs="Times New Roman"/>
          <w:sz w:val="24"/>
          <w:szCs w:val="24"/>
        </w:rPr>
        <w:t xml:space="preserve">what is the amount of  </w:t>
      </w:r>
      <w:r w:rsidRPr="00E966B1">
        <w:rPr>
          <w:rFonts w:ascii="Times New Roman" w:hAnsi="Times New Roman" w:cs="Times New Roman"/>
          <w:sz w:val="24"/>
          <w:szCs w:val="24"/>
          <w:lang w:val="ru-RU"/>
        </w:rPr>
        <w:t xml:space="preserve"> the costs of copying;</w:t>
      </w:r>
    </w:p>
    <w:p w:rsidR="00971ACF" w:rsidRPr="00E966B1" w:rsidRDefault="00971ACF" w:rsidP="00971ACF">
      <w:pPr>
        <w:pStyle w:val="normaluvuceni"/>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6. </w:t>
      </w:r>
      <w:r w:rsidRPr="00E966B1">
        <w:rPr>
          <w:rFonts w:ascii="Times New Roman" w:hAnsi="Times New Roman" w:cs="Times New Roman"/>
          <w:sz w:val="24"/>
          <w:szCs w:val="24"/>
        </w:rPr>
        <w:t>that t</w:t>
      </w:r>
      <w:r w:rsidRPr="00E966B1">
        <w:rPr>
          <w:rFonts w:ascii="Times New Roman" w:hAnsi="Times New Roman" w:cs="Times New Roman"/>
          <w:sz w:val="24"/>
          <w:szCs w:val="24"/>
          <w:lang w:val="ru-RU"/>
        </w:rPr>
        <w:t xml:space="preserve">he </w:t>
      </w:r>
      <w:r w:rsidRPr="00E966B1">
        <w:rPr>
          <w:rFonts w:ascii="Times New Roman" w:hAnsi="Times New Roman" w:cs="Times New Roman"/>
          <w:sz w:val="24"/>
          <w:szCs w:val="24"/>
        </w:rPr>
        <w:t>state</w:t>
      </w:r>
      <w:r w:rsidRPr="00E966B1">
        <w:rPr>
          <w:rFonts w:ascii="Times New Roman" w:hAnsi="Times New Roman" w:cs="Times New Roman"/>
          <w:sz w:val="24"/>
          <w:szCs w:val="24"/>
          <w:lang w:val="ru-RU"/>
        </w:rPr>
        <w:t xml:space="preserve"> authority </w:t>
      </w:r>
      <w:r w:rsidRPr="00E966B1">
        <w:rPr>
          <w:rFonts w:ascii="Times New Roman" w:hAnsi="Times New Roman" w:cs="Times New Roman"/>
          <w:sz w:val="24"/>
          <w:szCs w:val="24"/>
        </w:rPr>
        <w:t xml:space="preserve"> is obliged to act upon the </w:t>
      </w:r>
      <w:r w:rsidRPr="00E966B1">
        <w:rPr>
          <w:rFonts w:ascii="Times New Roman" w:hAnsi="Times New Roman" w:cs="Times New Roman"/>
          <w:sz w:val="24"/>
          <w:szCs w:val="24"/>
          <w:lang w:val="ru-RU"/>
        </w:rPr>
        <w:t xml:space="preserve"> request without delay and not later </w:t>
      </w:r>
      <w:r w:rsidRPr="00E966B1">
        <w:rPr>
          <w:rFonts w:ascii="Times New Roman" w:hAnsi="Times New Roman" w:cs="Times New Roman"/>
          <w:sz w:val="24"/>
          <w:szCs w:val="24"/>
        </w:rPr>
        <w:t>t</w:t>
      </w:r>
      <w:r w:rsidRPr="00E966B1">
        <w:rPr>
          <w:rFonts w:ascii="Times New Roman" w:hAnsi="Times New Roman" w:cs="Times New Roman"/>
          <w:sz w:val="24"/>
          <w:szCs w:val="24"/>
          <w:lang w:val="ru-RU"/>
        </w:rPr>
        <w:t>han 48 hours, 15 days or 40 days depending on the type of information requested;</w:t>
      </w:r>
    </w:p>
    <w:p w:rsidR="00971ACF" w:rsidRPr="00E966B1" w:rsidRDefault="00971ACF" w:rsidP="00971ACF">
      <w:pPr>
        <w:pStyle w:val="normaluvuceni"/>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7. that the state authority </w:t>
      </w:r>
      <w:r w:rsidRPr="00E966B1">
        <w:rPr>
          <w:rFonts w:ascii="Times New Roman" w:hAnsi="Times New Roman" w:cs="Times New Roman"/>
          <w:sz w:val="24"/>
          <w:szCs w:val="24"/>
        </w:rPr>
        <w:t xml:space="preserve"> is obliged to </w:t>
      </w:r>
      <w:r w:rsidRPr="00E966B1">
        <w:rPr>
          <w:rFonts w:ascii="Times New Roman" w:hAnsi="Times New Roman" w:cs="Times New Roman"/>
          <w:sz w:val="24"/>
          <w:szCs w:val="24"/>
          <w:lang w:val="ru-RU"/>
        </w:rPr>
        <w:t xml:space="preserve"> provide access to information or to make a decision to refuse the request for the reasons specified by law;</w:t>
      </w:r>
    </w:p>
    <w:p w:rsidR="00971ACF" w:rsidRPr="00E966B1" w:rsidRDefault="00971ACF" w:rsidP="00971ACF">
      <w:pPr>
        <w:pStyle w:val="normaluvuceni"/>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8. that the applicant has the right to appeal or the right to initiate administrative proceedings against the state authority, and if the authority grants the request or not to issue a decision that the request is refused and</w:t>
      </w:r>
    </w:p>
    <w:p w:rsidR="00971ACF" w:rsidRPr="00E966B1" w:rsidRDefault="00971ACF" w:rsidP="00971ACF">
      <w:pPr>
        <w:pStyle w:val="normaluvuceni"/>
        <w:jc w:val="both"/>
        <w:rPr>
          <w:rFonts w:ascii="Times New Roman" w:hAnsi="Times New Roman" w:cs="Times New Roman"/>
          <w:sz w:val="24"/>
          <w:szCs w:val="24"/>
          <w:lang w:val="ru-RU"/>
        </w:rPr>
      </w:pPr>
      <w:r w:rsidRPr="00E966B1">
        <w:rPr>
          <w:rFonts w:ascii="Times New Roman" w:hAnsi="Times New Roman" w:cs="Times New Roman"/>
          <w:sz w:val="24"/>
          <w:szCs w:val="24"/>
          <w:lang w:val="ru-RU"/>
        </w:rPr>
        <w:t xml:space="preserve">9. that the applicant has the right to appeal or the right to initiate an administrative dispute, the conclusion that the asylum application is rejected as irregular. </w:t>
      </w:r>
    </w:p>
    <w:p w:rsidR="00971ACF" w:rsidRPr="00E966B1" w:rsidRDefault="00971ACF" w:rsidP="00971ACF">
      <w:pPr>
        <w:pStyle w:val="normaluvuceni"/>
        <w:jc w:val="both"/>
        <w:rPr>
          <w:rFonts w:ascii="Times New Roman" w:hAnsi="Times New Roman" w:cs="Times New Roman"/>
          <w:sz w:val="24"/>
          <w:szCs w:val="24"/>
        </w:rPr>
      </w:pPr>
      <w:r w:rsidRPr="00E966B1">
        <w:rPr>
          <w:rFonts w:ascii="Times New Roman" w:hAnsi="Times New Roman" w:cs="Times New Roman"/>
          <w:sz w:val="24"/>
          <w:szCs w:val="24"/>
        </w:rPr>
        <w:t>The state authority may refer to potential seekers of information on how to describe the information they seek in a more accurate way, in order to achieve faster access to information.</w:t>
      </w:r>
    </w:p>
    <w:p w:rsidR="00971ACF" w:rsidRPr="00E966B1" w:rsidRDefault="00971ACF" w:rsidP="00971ACF">
      <w:pPr>
        <w:pStyle w:val="normaluvuceni"/>
        <w:ind w:left="0" w:firstLine="360"/>
        <w:jc w:val="both"/>
        <w:rPr>
          <w:rFonts w:ascii="Times New Roman" w:hAnsi="Times New Roman" w:cs="Times New Roman"/>
          <w:sz w:val="24"/>
          <w:szCs w:val="24"/>
        </w:rPr>
      </w:pPr>
      <w:r w:rsidRPr="00E966B1">
        <w:rPr>
          <w:rFonts w:ascii="Times New Roman" w:hAnsi="Times New Roman" w:cs="Times New Roman"/>
          <w:sz w:val="24"/>
          <w:szCs w:val="24"/>
        </w:rPr>
        <w:t xml:space="preserve">The state authority  entered 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the links to the forms of the request and appeal, or the rush notes and the complainant who has published on its web site or for the link to those forms that have been published on another web site.</w:t>
      </w:r>
      <w:r w:rsidRPr="00E966B1">
        <w:rPr>
          <w:rFonts w:ascii="Times New Roman" w:hAnsi="Times New Roman" w:cs="Times New Roman"/>
          <w:sz w:val="24"/>
          <w:szCs w:val="24"/>
          <w:lang w:val="ru-RU"/>
        </w:rPr>
        <w:t xml:space="preserve"> </w:t>
      </w:r>
    </w:p>
    <w:p w:rsidR="00971ACF" w:rsidRPr="00E966B1" w:rsidRDefault="00971ACF" w:rsidP="009122CB">
      <w:pPr>
        <w:pStyle w:val="normaluvuceni"/>
        <w:ind w:left="0" w:firstLine="0"/>
        <w:jc w:val="both"/>
        <w:rPr>
          <w:rFonts w:ascii="Times New Roman" w:hAnsi="Times New Roman" w:cs="Times New Roman"/>
          <w:sz w:val="24"/>
          <w:szCs w:val="24"/>
        </w:rPr>
      </w:pPr>
      <w:r w:rsidRPr="00E966B1">
        <w:rPr>
          <w:rFonts w:ascii="Times New Roman" w:hAnsi="Times New Roman" w:cs="Times New Roman"/>
          <w:sz w:val="24"/>
          <w:szCs w:val="24"/>
        </w:rPr>
        <w:t xml:space="preserve">The state suthority  may enter into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as an appendix, the form of the request which is addressed to that authority, the form of the appeal addressed to the Commissioner for Information of Public importance and the protection of personal data (only if the appeal against the decision of that authority is allowed), the form addressed to the rush notes authority and action in administrative proceedings, addressed to the Administrative Court (only if the appeal against the decision of that authority isnot permissible).</w:t>
      </w:r>
    </w:p>
    <w:p w:rsidR="00971ACF" w:rsidRPr="00E966B1" w:rsidRDefault="00971ACF" w:rsidP="00971ACF">
      <w:pPr>
        <w:pStyle w:val="normaluvuceni"/>
        <w:ind w:left="0" w:firstLine="360"/>
        <w:jc w:val="both"/>
        <w:rPr>
          <w:rFonts w:ascii="Times New Roman" w:hAnsi="Times New Roman" w:cs="Times New Roman"/>
          <w:sz w:val="24"/>
          <w:szCs w:val="24"/>
        </w:rPr>
      </w:pPr>
      <w:r w:rsidRPr="00E966B1">
        <w:rPr>
          <w:rFonts w:ascii="Times New Roman" w:hAnsi="Times New Roman" w:cs="Times New Roman"/>
          <w:sz w:val="24"/>
          <w:szCs w:val="24"/>
        </w:rPr>
        <w:lastRenderedPageBreak/>
        <w:t xml:space="preserve">If the forms mentioned in paragraph 6 of this point are not published on the website of the authority, the authority should enter them in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w:t>
      </w:r>
    </w:p>
    <w:p w:rsidR="00971ACF" w:rsidRPr="00E966B1" w:rsidRDefault="00971ACF" w:rsidP="00971ACF">
      <w:pPr>
        <w:pStyle w:val="normal0"/>
        <w:jc w:val="center"/>
        <w:outlineLvl w:val="0"/>
        <w:rPr>
          <w:rFonts w:ascii="Times New Roman" w:hAnsi="Times New Roman" w:cs="Times New Roman"/>
          <w:b/>
          <w:sz w:val="24"/>
          <w:szCs w:val="24"/>
          <w:lang w:val="ru-RU"/>
        </w:rPr>
      </w:pPr>
      <w:r w:rsidRPr="00E966B1">
        <w:rPr>
          <w:rFonts w:ascii="Times New Roman" w:hAnsi="Times New Roman" w:cs="Times New Roman"/>
          <w:b/>
          <w:sz w:val="24"/>
          <w:szCs w:val="24"/>
        </w:rPr>
        <w:t>Act III</w:t>
      </w:r>
    </w:p>
    <w:p w:rsidR="00971ACF" w:rsidRPr="00E966B1"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Transitional and final provisions</w:t>
      </w:r>
    </w:p>
    <w:p w:rsidR="00971ACF" w:rsidRPr="00E966B1"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 xml:space="preserve">The obligation of the creation and publication of </w:t>
      </w:r>
      <w:r>
        <w:rPr>
          <w:rFonts w:ascii="Times New Roman" w:hAnsi="Times New Roman" w:cs="Times New Roman"/>
          <w:b/>
          <w:sz w:val="24"/>
          <w:szCs w:val="24"/>
        </w:rPr>
        <w:t xml:space="preserve">Information Booklet  </w:t>
      </w:r>
      <w:r w:rsidRPr="00E966B1">
        <w:rPr>
          <w:rFonts w:ascii="Times New Roman" w:hAnsi="Times New Roman" w:cs="Times New Roman"/>
          <w:b/>
          <w:sz w:val="24"/>
          <w:szCs w:val="24"/>
        </w:rPr>
        <w:t xml:space="preserve"> in accordance with this </w:t>
      </w:r>
      <w:r>
        <w:rPr>
          <w:rFonts w:ascii="Times New Roman" w:hAnsi="Times New Roman" w:cs="Times New Roman"/>
          <w:b/>
          <w:sz w:val="24"/>
          <w:szCs w:val="24"/>
        </w:rPr>
        <w:t>Instruction</w:t>
      </w:r>
    </w:p>
    <w:p w:rsidR="00971ACF" w:rsidRPr="00E966B1"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Point 41</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lang w:val="ru-RU"/>
        </w:rPr>
        <w:t xml:space="preserve"> </w:t>
      </w:r>
      <w:r w:rsidRPr="00E966B1">
        <w:rPr>
          <w:rFonts w:ascii="Times New Roman" w:hAnsi="Times New Roman" w:cs="Times New Roman"/>
          <w:sz w:val="24"/>
          <w:szCs w:val="24"/>
        </w:rPr>
        <w:t xml:space="preserve">The state authorities are obliged to create and publish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in accordance with the provisions of this </w:t>
      </w:r>
      <w:r>
        <w:rPr>
          <w:rFonts w:ascii="Times New Roman" w:hAnsi="Times New Roman" w:cs="Times New Roman"/>
          <w:sz w:val="24"/>
          <w:szCs w:val="24"/>
        </w:rPr>
        <w:t>Instruction</w:t>
      </w:r>
      <w:r w:rsidRPr="00E966B1">
        <w:rPr>
          <w:rFonts w:ascii="Times New Roman" w:hAnsi="Times New Roman" w:cs="Times New Roman"/>
          <w:sz w:val="24"/>
          <w:szCs w:val="24"/>
        </w:rPr>
        <w:t xml:space="preserve"> in the period of 3 month from the day this </w:t>
      </w:r>
      <w:r>
        <w:rPr>
          <w:rFonts w:ascii="Times New Roman" w:hAnsi="Times New Roman" w:cs="Times New Roman"/>
          <w:sz w:val="24"/>
          <w:szCs w:val="24"/>
        </w:rPr>
        <w:t>Instruction</w:t>
      </w:r>
      <w:r w:rsidRPr="00E966B1">
        <w:rPr>
          <w:rFonts w:ascii="Times New Roman" w:hAnsi="Times New Roman" w:cs="Times New Roman"/>
          <w:sz w:val="24"/>
          <w:szCs w:val="24"/>
        </w:rPr>
        <w:t xml:space="preserve"> enters into force.</w:t>
      </w:r>
    </w:p>
    <w:p w:rsidR="00971ACF" w:rsidRPr="00E966B1" w:rsidRDefault="00971ACF" w:rsidP="00971ACF">
      <w:pPr>
        <w:pStyle w:val="normal0"/>
        <w:jc w:val="center"/>
        <w:outlineLvl w:val="0"/>
        <w:rPr>
          <w:rFonts w:ascii="Times New Roman" w:hAnsi="Times New Roman" w:cs="Times New Roman"/>
          <w:b/>
          <w:bCs/>
          <w:sz w:val="24"/>
          <w:szCs w:val="24"/>
        </w:rPr>
      </w:pPr>
      <w:r w:rsidRPr="00E966B1">
        <w:rPr>
          <w:rFonts w:ascii="Times New Roman" w:hAnsi="Times New Roman" w:cs="Times New Roman"/>
          <w:b/>
          <w:bCs/>
          <w:sz w:val="24"/>
          <w:szCs w:val="24"/>
        </w:rPr>
        <w:t xml:space="preserve">The termination of the validity of the previous </w:t>
      </w:r>
      <w:r>
        <w:rPr>
          <w:rFonts w:ascii="Times New Roman" w:hAnsi="Times New Roman" w:cs="Times New Roman"/>
          <w:b/>
          <w:bCs/>
          <w:sz w:val="24"/>
          <w:szCs w:val="24"/>
        </w:rPr>
        <w:t>Instruction</w:t>
      </w:r>
    </w:p>
    <w:p w:rsidR="00971ACF" w:rsidRPr="00E966B1"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Point 42</w:t>
      </w:r>
    </w:p>
    <w:p w:rsidR="00971ACF" w:rsidRPr="00E966B1"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After the expiration period of 3 months from the date of entry into force of this </w:t>
      </w:r>
      <w:r>
        <w:rPr>
          <w:rFonts w:ascii="Times New Roman" w:hAnsi="Times New Roman" w:cs="Times New Roman"/>
          <w:sz w:val="24"/>
          <w:szCs w:val="24"/>
        </w:rPr>
        <w:t>Instruction</w:t>
      </w:r>
      <w:r w:rsidRPr="00E966B1">
        <w:rPr>
          <w:rFonts w:ascii="Times New Roman" w:hAnsi="Times New Roman" w:cs="Times New Roman"/>
          <w:sz w:val="24"/>
          <w:szCs w:val="24"/>
        </w:rPr>
        <w:t xml:space="preserve">, shall cease the validity of the </w:t>
      </w:r>
      <w:r>
        <w:rPr>
          <w:rFonts w:ascii="Times New Roman" w:hAnsi="Times New Roman" w:cs="Times New Roman"/>
          <w:sz w:val="24"/>
          <w:szCs w:val="24"/>
        </w:rPr>
        <w:t>Instruction</w:t>
      </w:r>
      <w:r w:rsidRPr="00E966B1">
        <w:rPr>
          <w:rFonts w:ascii="Times New Roman" w:hAnsi="Times New Roman" w:cs="Times New Roman"/>
          <w:sz w:val="24"/>
          <w:szCs w:val="24"/>
        </w:rPr>
        <w:t xml:space="preserve"> for the publishing of </w:t>
      </w:r>
      <w:r>
        <w:rPr>
          <w:rFonts w:ascii="Times New Roman" w:hAnsi="Times New Roman" w:cs="Times New Roman"/>
          <w:sz w:val="24"/>
          <w:szCs w:val="24"/>
        </w:rPr>
        <w:t xml:space="preserve">Information Booklet  </w:t>
      </w:r>
      <w:r w:rsidRPr="00E966B1">
        <w:rPr>
          <w:rFonts w:ascii="Times New Roman" w:hAnsi="Times New Roman" w:cs="Times New Roman"/>
          <w:sz w:val="24"/>
          <w:szCs w:val="24"/>
        </w:rPr>
        <w:t xml:space="preserve"> about the work of the state authority ("Official Gazette, No. 57/05).</w:t>
      </w:r>
    </w:p>
    <w:p w:rsidR="00971ACF" w:rsidRPr="00E966B1" w:rsidRDefault="00971ACF" w:rsidP="00971ACF">
      <w:pPr>
        <w:pStyle w:val="normal0"/>
        <w:jc w:val="center"/>
        <w:outlineLvl w:val="0"/>
        <w:rPr>
          <w:rFonts w:ascii="Times New Roman" w:hAnsi="Times New Roman" w:cs="Times New Roman"/>
          <w:b/>
          <w:sz w:val="24"/>
          <w:szCs w:val="24"/>
        </w:rPr>
      </w:pPr>
      <w:r w:rsidRPr="00E966B1">
        <w:rPr>
          <w:rFonts w:ascii="Times New Roman" w:hAnsi="Times New Roman" w:cs="Times New Roman"/>
          <w:b/>
          <w:sz w:val="24"/>
          <w:szCs w:val="24"/>
        </w:rPr>
        <w:t>Entry into force</w:t>
      </w:r>
    </w:p>
    <w:p w:rsidR="00971ACF" w:rsidRPr="00E966B1" w:rsidRDefault="00971ACF" w:rsidP="00971ACF">
      <w:pPr>
        <w:pStyle w:val="normal0"/>
        <w:jc w:val="center"/>
        <w:rPr>
          <w:rFonts w:ascii="Times New Roman" w:hAnsi="Times New Roman" w:cs="Times New Roman"/>
          <w:b/>
          <w:sz w:val="24"/>
          <w:szCs w:val="24"/>
        </w:rPr>
      </w:pPr>
      <w:r w:rsidRPr="00E966B1">
        <w:rPr>
          <w:rFonts w:ascii="Times New Roman" w:hAnsi="Times New Roman" w:cs="Times New Roman"/>
          <w:b/>
          <w:sz w:val="24"/>
          <w:szCs w:val="24"/>
        </w:rPr>
        <w:t>Point 43</w:t>
      </w:r>
    </w:p>
    <w:p w:rsidR="00971ACF" w:rsidRDefault="00971ACF" w:rsidP="00971ACF">
      <w:pPr>
        <w:pStyle w:val="normal0"/>
        <w:ind w:firstLine="720"/>
        <w:jc w:val="both"/>
        <w:rPr>
          <w:rFonts w:ascii="Times New Roman" w:hAnsi="Times New Roman" w:cs="Times New Roman"/>
          <w:sz w:val="24"/>
          <w:szCs w:val="24"/>
        </w:rPr>
      </w:pPr>
      <w:r w:rsidRPr="00E966B1">
        <w:rPr>
          <w:rFonts w:ascii="Times New Roman" w:hAnsi="Times New Roman" w:cs="Times New Roman"/>
          <w:sz w:val="24"/>
          <w:szCs w:val="24"/>
        </w:rPr>
        <w:t xml:space="preserve">This </w:t>
      </w:r>
      <w:r>
        <w:rPr>
          <w:rFonts w:ascii="Times New Roman" w:hAnsi="Times New Roman" w:cs="Times New Roman"/>
          <w:sz w:val="24"/>
          <w:szCs w:val="24"/>
        </w:rPr>
        <w:t>Instruction</w:t>
      </w:r>
      <w:r w:rsidRPr="00E966B1">
        <w:rPr>
          <w:rFonts w:ascii="Times New Roman" w:hAnsi="Times New Roman" w:cs="Times New Roman"/>
          <w:sz w:val="24"/>
          <w:szCs w:val="24"/>
        </w:rPr>
        <w:t xml:space="preserve"> shall entry into force on the eigth day from the day of publishing in “Official Gazette of the </w:t>
      </w:r>
      <w:smartTag w:uri="urn:schemas-microsoft-com:office:smarttags" w:element="place">
        <w:smartTag w:uri="urn:schemas-microsoft-com:office:smarttags" w:element="PlaceType">
          <w:r w:rsidRPr="00E966B1">
            <w:rPr>
              <w:rFonts w:ascii="Times New Roman" w:hAnsi="Times New Roman" w:cs="Times New Roman"/>
              <w:sz w:val="24"/>
              <w:szCs w:val="24"/>
            </w:rPr>
            <w:t>Republic</w:t>
          </w:r>
        </w:smartTag>
        <w:r w:rsidRPr="00E966B1">
          <w:rPr>
            <w:rFonts w:ascii="Times New Roman" w:hAnsi="Times New Roman" w:cs="Times New Roman"/>
            <w:sz w:val="24"/>
            <w:szCs w:val="24"/>
          </w:rPr>
          <w:t xml:space="preserve"> of </w:t>
        </w:r>
        <w:smartTag w:uri="urn:schemas-microsoft-com:office:smarttags" w:element="PlaceName">
          <w:r w:rsidRPr="00E966B1">
            <w:rPr>
              <w:rFonts w:ascii="Times New Roman" w:hAnsi="Times New Roman" w:cs="Times New Roman"/>
              <w:sz w:val="24"/>
              <w:szCs w:val="24"/>
            </w:rPr>
            <w:t>Serbia</w:t>
          </w:r>
        </w:smartTag>
      </w:smartTag>
      <w:r w:rsidRPr="00E966B1">
        <w:rPr>
          <w:rFonts w:ascii="Times New Roman" w:hAnsi="Times New Roman" w:cs="Times New Roman"/>
          <w:sz w:val="24"/>
          <w:szCs w:val="24"/>
        </w:rPr>
        <w:t>”.</w:t>
      </w:r>
    </w:p>
    <w:p w:rsidR="00971ACF" w:rsidRPr="00E966B1" w:rsidRDefault="00971ACF" w:rsidP="00971ACF">
      <w:pPr>
        <w:pStyle w:val="normal0"/>
        <w:ind w:firstLine="720"/>
        <w:jc w:val="both"/>
        <w:rPr>
          <w:rFonts w:ascii="Times New Roman" w:hAnsi="Times New Roman" w:cs="Times New Roman"/>
          <w:sz w:val="24"/>
          <w:szCs w:val="24"/>
        </w:rPr>
      </w:pPr>
    </w:p>
    <w:p w:rsidR="00971ACF" w:rsidRPr="00E966B1" w:rsidRDefault="00971ACF" w:rsidP="00971ACF">
      <w:pPr>
        <w:pStyle w:val="normal0"/>
        <w:jc w:val="both"/>
        <w:rPr>
          <w:rFonts w:ascii="Times New Roman" w:hAnsi="Times New Roman" w:cs="Times New Roman"/>
          <w:sz w:val="24"/>
          <w:szCs w:val="24"/>
          <w:lang w:val="sr-Cyrl-CS"/>
        </w:rPr>
      </w:pPr>
      <w:r w:rsidRPr="00E966B1">
        <w:rPr>
          <w:rFonts w:ascii="Times New Roman" w:hAnsi="Times New Roman" w:cs="Times New Roman"/>
          <w:sz w:val="24"/>
          <w:szCs w:val="24"/>
          <w:lang/>
        </w:rPr>
        <w:t xml:space="preserve">No: </w:t>
      </w:r>
      <w:r w:rsidRPr="00E966B1">
        <w:rPr>
          <w:rFonts w:ascii="Times New Roman" w:hAnsi="Times New Roman" w:cs="Times New Roman"/>
          <w:sz w:val="24"/>
          <w:szCs w:val="24"/>
          <w:lang w:val="sr-Cyrl-CS"/>
        </w:rPr>
        <w:t>021-01-16/2010-01</w:t>
      </w:r>
    </w:p>
    <w:p w:rsidR="00971ACF" w:rsidRPr="00E966B1" w:rsidRDefault="00971ACF" w:rsidP="00971ACF">
      <w:pPr>
        <w:pStyle w:val="normal0"/>
        <w:jc w:val="both"/>
        <w:rPr>
          <w:rFonts w:ascii="Times New Roman" w:hAnsi="Times New Roman" w:cs="Times New Roman"/>
          <w:sz w:val="24"/>
          <w:szCs w:val="24"/>
        </w:rPr>
      </w:pPr>
      <w:r w:rsidRPr="00E966B1">
        <w:rPr>
          <w:rFonts w:ascii="Times New Roman" w:hAnsi="Times New Roman" w:cs="Times New Roman"/>
          <w:sz w:val="24"/>
          <w:szCs w:val="24"/>
          <w:lang/>
        </w:rPr>
        <w:t xml:space="preserve">In Belgrade, </w:t>
      </w:r>
      <w:r w:rsidRPr="00E966B1">
        <w:rPr>
          <w:rFonts w:ascii="Times New Roman" w:hAnsi="Times New Roman" w:cs="Times New Roman"/>
          <w:sz w:val="24"/>
          <w:szCs w:val="24"/>
          <w:lang w:val="sr-Cyrl-CS"/>
        </w:rPr>
        <w:t>14.09.2010</w:t>
      </w:r>
      <w:r w:rsidRPr="00E966B1">
        <w:rPr>
          <w:rFonts w:ascii="Times New Roman" w:hAnsi="Times New Roman" w:cs="Times New Roman"/>
          <w:sz w:val="24"/>
          <w:szCs w:val="24"/>
        </w:rPr>
        <w:t>.</w:t>
      </w:r>
    </w:p>
    <w:p w:rsidR="00971ACF" w:rsidRPr="00E966B1" w:rsidRDefault="00971ACF" w:rsidP="00971ACF">
      <w:pPr>
        <w:pStyle w:val="normal0"/>
        <w:jc w:val="both"/>
        <w:rPr>
          <w:rFonts w:ascii="Times New Roman" w:hAnsi="Times New Roman" w:cs="Times New Roman"/>
          <w:sz w:val="24"/>
          <w:szCs w:val="24"/>
        </w:rPr>
      </w:pPr>
      <w:r w:rsidRPr="00E966B1">
        <w:rPr>
          <w:rFonts w:ascii="Times New Roman" w:hAnsi="Times New Roman" w:cs="Times New Roman"/>
          <w:sz w:val="24"/>
          <w:szCs w:val="24"/>
        </w:rPr>
        <w:t>Commissioner</w:t>
      </w:r>
    </w:p>
    <w:p w:rsidR="00971ACF" w:rsidRPr="00E966B1" w:rsidRDefault="00971ACF" w:rsidP="00971ACF">
      <w:pPr>
        <w:pStyle w:val="normal0"/>
        <w:jc w:val="both"/>
        <w:rPr>
          <w:rFonts w:ascii="Times New Roman" w:hAnsi="Times New Roman" w:cs="Times New Roman"/>
          <w:sz w:val="24"/>
          <w:szCs w:val="24"/>
        </w:rPr>
      </w:pPr>
      <w:r w:rsidRPr="00E966B1">
        <w:rPr>
          <w:rFonts w:ascii="Times New Roman" w:hAnsi="Times New Roman" w:cs="Times New Roman"/>
          <w:sz w:val="24"/>
          <w:szCs w:val="24"/>
        </w:rPr>
        <w:t>Rodoljub Sabic</w:t>
      </w:r>
    </w:p>
    <w:p w:rsidR="00971ACF" w:rsidRPr="00E966B1" w:rsidRDefault="00971ACF" w:rsidP="00971ACF">
      <w:pPr>
        <w:pStyle w:val="normal0"/>
        <w:jc w:val="both"/>
        <w:rPr>
          <w:rFonts w:ascii="Times New Roman" w:hAnsi="Times New Roman" w:cs="Times New Roman"/>
          <w:lang w:val="sr-Cyrl-CS"/>
        </w:rPr>
      </w:pPr>
    </w:p>
    <w:p w:rsidR="0063364E" w:rsidRPr="00971ACF" w:rsidRDefault="0063364E" w:rsidP="00971ACF"/>
    <w:sectPr w:rsidR="0063364E" w:rsidRPr="00971ACF" w:rsidSect="0063364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F77" w:rsidRDefault="00944F77">
      <w:r>
        <w:separator/>
      </w:r>
    </w:p>
  </w:endnote>
  <w:endnote w:type="continuationSeparator" w:id="1">
    <w:p w:rsidR="00944F77" w:rsidRDefault="00944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CF" w:rsidRDefault="00971ACF" w:rsidP="00971A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1ACF" w:rsidRDefault="00971ACF" w:rsidP="00971A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CF" w:rsidRDefault="00971ACF" w:rsidP="00971A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3B4B">
      <w:rPr>
        <w:rStyle w:val="PageNumber"/>
        <w:noProof/>
      </w:rPr>
      <w:t>1</w:t>
    </w:r>
    <w:r>
      <w:rPr>
        <w:rStyle w:val="PageNumber"/>
      </w:rPr>
      <w:fldChar w:fldCharType="end"/>
    </w:r>
  </w:p>
  <w:p w:rsidR="00971ACF" w:rsidRDefault="00971ACF" w:rsidP="00971AC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F77" w:rsidRDefault="00944F77">
      <w:r>
        <w:separator/>
      </w:r>
    </w:p>
  </w:footnote>
  <w:footnote w:type="continuationSeparator" w:id="1">
    <w:p w:rsidR="00944F77" w:rsidRDefault="00944F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C22"/>
    <w:multiLevelType w:val="hybridMultilevel"/>
    <w:tmpl w:val="BDBC49DE"/>
    <w:lvl w:ilvl="0" w:tplc="0409000F">
      <w:start w:val="1"/>
      <w:numFmt w:val="decimal"/>
      <w:lvlText w:val="%1."/>
      <w:lvlJc w:val="left"/>
      <w:pPr>
        <w:tabs>
          <w:tab w:val="num" w:pos="1712"/>
        </w:tabs>
        <w:ind w:left="1712"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CC2679"/>
    <w:multiLevelType w:val="hybridMultilevel"/>
    <w:tmpl w:val="60A05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4F73F7"/>
    <w:multiLevelType w:val="hybridMultilevel"/>
    <w:tmpl w:val="26060D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CB490A"/>
    <w:multiLevelType w:val="hybridMultilevel"/>
    <w:tmpl w:val="8572E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7F2CF4"/>
    <w:multiLevelType w:val="hybridMultilevel"/>
    <w:tmpl w:val="B172EFB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814F15"/>
    <w:multiLevelType w:val="hybridMultilevel"/>
    <w:tmpl w:val="20FA8C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9C1B99"/>
    <w:multiLevelType w:val="hybridMultilevel"/>
    <w:tmpl w:val="8252E9D6"/>
    <w:lvl w:ilvl="0" w:tplc="0409000F">
      <w:start w:val="1"/>
      <w:numFmt w:val="decimal"/>
      <w:lvlText w:val="%1."/>
      <w:lvlJc w:val="left"/>
      <w:pPr>
        <w:tabs>
          <w:tab w:val="num" w:pos="1712"/>
        </w:tabs>
        <w:ind w:left="1712" w:hanging="360"/>
      </w:pPr>
    </w:lvl>
    <w:lvl w:ilvl="1" w:tplc="04090019" w:tentative="1">
      <w:start w:val="1"/>
      <w:numFmt w:val="lowerLetter"/>
      <w:lvlText w:val="%2."/>
      <w:lvlJc w:val="left"/>
      <w:pPr>
        <w:tabs>
          <w:tab w:val="num" w:pos="2432"/>
        </w:tabs>
        <w:ind w:left="2432" w:hanging="360"/>
      </w:pPr>
    </w:lvl>
    <w:lvl w:ilvl="2" w:tplc="0409001B" w:tentative="1">
      <w:start w:val="1"/>
      <w:numFmt w:val="lowerRoman"/>
      <w:lvlText w:val="%3."/>
      <w:lvlJc w:val="right"/>
      <w:pPr>
        <w:tabs>
          <w:tab w:val="num" w:pos="3152"/>
        </w:tabs>
        <w:ind w:left="3152" w:hanging="180"/>
      </w:pPr>
    </w:lvl>
    <w:lvl w:ilvl="3" w:tplc="0409000F" w:tentative="1">
      <w:start w:val="1"/>
      <w:numFmt w:val="decimal"/>
      <w:lvlText w:val="%4."/>
      <w:lvlJc w:val="left"/>
      <w:pPr>
        <w:tabs>
          <w:tab w:val="num" w:pos="3872"/>
        </w:tabs>
        <w:ind w:left="3872" w:hanging="360"/>
      </w:pPr>
    </w:lvl>
    <w:lvl w:ilvl="4" w:tplc="04090019" w:tentative="1">
      <w:start w:val="1"/>
      <w:numFmt w:val="lowerLetter"/>
      <w:lvlText w:val="%5."/>
      <w:lvlJc w:val="left"/>
      <w:pPr>
        <w:tabs>
          <w:tab w:val="num" w:pos="4592"/>
        </w:tabs>
        <w:ind w:left="4592" w:hanging="360"/>
      </w:pPr>
    </w:lvl>
    <w:lvl w:ilvl="5" w:tplc="0409001B" w:tentative="1">
      <w:start w:val="1"/>
      <w:numFmt w:val="lowerRoman"/>
      <w:lvlText w:val="%6."/>
      <w:lvlJc w:val="right"/>
      <w:pPr>
        <w:tabs>
          <w:tab w:val="num" w:pos="5312"/>
        </w:tabs>
        <w:ind w:left="5312" w:hanging="180"/>
      </w:pPr>
    </w:lvl>
    <w:lvl w:ilvl="6" w:tplc="0409000F" w:tentative="1">
      <w:start w:val="1"/>
      <w:numFmt w:val="decimal"/>
      <w:lvlText w:val="%7."/>
      <w:lvlJc w:val="left"/>
      <w:pPr>
        <w:tabs>
          <w:tab w:val="num" w:pos="6032"/>
        </w:tabs>
        <w:ind w:left="6032" w:hanging="360"/>
      </w:pPr>
    </w:lvl>
    <w:lvl w:ilvl="7" w:tplc="04090019" w:tentative="1">
      <w:start w:val="1"/>
      <w:numFmt w:val="lowerLetter"/>
      <w:lvlText w:val="%8."/>
      <w:lvlJc w:val="left"/>
      <w:pPr>
        <w:tabs>
          <w:tab w:val="num" w:pos="6752"/>
        </w:tabs>
        <w:ind w:left="6752" w:hanging="360"/>
      </w:pPr>
    </w:lvl>
    <w:lvl w:ilvl="8" w:tplc="0409001B" w:tentative="1">
      <w:start w:val="1"/>
      <w:numFmt w:val="lowerRoman"/>
      <w:lvlText w:val="%9."/>
      <w:lvlJc w:val="right"/>
      <w:pPr>
        <w:tabs>
          <w:tab w:val="num" w:pos="7472"/>
        </w:tabs>
        <w:ind w:left="7472" w:hanging="180"/>
      </w:pPr>
    </w:lvl>
  </w:abstractNum>
  <w:abstractNum w:abstractNumId="7">
    <w:nsid w:val="4BCE7261"/>
    <w:multiLevelType w:val="hybridMultilevel"/>
    <w:tmpl w:val="8252E9D6"/>
    <w:lvl w:ilvl="0" w:tplc="0409000F">
      <w:start w:val="1"/>
      <w:numFmt w:val="decimal"/>
      <w:lvlText w:val="%1."/>
      <w:lvlJc w:val="left"/>
      <w:pPr>
        <w:tabs>
          <w:tab w:val="num" w:pos="1712"/>
        </w:tabs>
        <w:ind w:left="1712" w:hanging="360"/>
      </w:pPr>
    </w:lvl>
    <w:lvl w:ilvl="1" w:tplc="04090019" w:tentative="1">
      <w:start w:val="1"/>
      <w:numFmt w:val="lowerLetter"/>
      <w:lvlText w:val="%2."/>
      <w:lvlJc w:val="left"/>
      <w:pPr>
        <w:tabs>
          <w:tab w:val="num" w:pos="2432"/>
        </w:tabs>
        <w:ind w:left="2432" w:hanging="360"/>
      </w:pPr>
    </w:lvl>
    <w:lvl w:ilvl="2" w:tplc="0409001B" w:tentative="1">
      <w:start w:val="1"/>
      <w:numFmt w:val="lowerRoman"/>
      <w:lvlText w:val="%3."/>
      <w:lvlJc w:val="right"/>
      <w:pPr>
        <w:tabs>
          <w:tab w:val="num" w:pos="3152"/>
        </w:tabs>
        <w:ind w:left="3152" w:hanging="180"/>
      </w:pPr>
    </w:lvl>
    <w:lvl w:ilvl="3" w:tplc="0409000F" w:tentative="1">
      <w:start w:val="1"/>
      <w:numFmt w:val="decimal"/>
      <w:lvlText w:val="%4."/>
      <w:lvlJc w:val="left"/>
      <w:pPr>
        <w:tabs>
          <w:tab w:val="num" w:pos="3872"/>
        </w:tabs>
        <w:ind w:left="3872" w:hanging="360"/>
      </w:pPr>
    </w:lvl>
    <w:lvl w:ilvl="4" w:tplc="04090019" w:tentative="1">
      <w:start w:val="1"/>
      <w:numFmt w:val="lowerLetter"/>
      <w:lvlText w:val="%5."/>
      <w:lvlJc w:val="left"/>
      <w:pPr>
        <w:tabs>
          <w:tab w:val="num" w:pos="4592"/>
        </w:tabs>
        <w:ind w:left="4592" w:hanging="360"/>
      </w:pPr>
    </w:lvl>
    <w:lvl w:ilvl="5" w:tplc="0409001B" w:tentative="1">
      <w:start w:val="1"/>
      <w:numFmt w:val="lowerRoman"/>
      <w:lvlText w:val="%6."/>
      <w:lvlJc w:val="right"/>
      <w:pPr>
        <w:tabs>
          <w:tab w:val="num" w:pos="5312"/>
        </w:tabs>
        <w:ind w:left="5312" w:hanging="180"/>
      </w:pPr>
    </w:lvl>
    <w:lvl w:ilvl="6" w:tplc="0409000F" w:tentative="1">
      <w:start w:val="1"/>
      <w:numFmt w:val="decimal"/>
      <w:lvlText w:val="%7."/>
      <w:lvlJc w:val="left"/>
      <w:pPr>
        <w:tabs>
          <w:tab w:val="num" w:pos="6032"/>
        </w:tabs>
        <w:ind w:left="6032" w:hanging="360"/>
      </w:pPr>
    </w:lvl>
    <w:lvl w:ilvl="7" w:tplc="04090019" w:tentative="1">
      <w:start w:val="1"/>
      <w:numFmt w:val="lowerLetter"/>
      <w:lvlText w:val="%8."/>
      <w:lvlJc w:val="left"/>
      <w:pPr>
        <w:tabs>
          <w:tab w:val="num" w:pos="6752"/>
        </w:tabs>
        <w:ind w:left="6752" w:hanging="360"/>
      </w:pPr>
    </w:lvl>
    <w:lvl w:ilvl="8" w:tplc="0409001B" w:tentative="1">
      <w:start w:val="1"/>
      <w:numFmt w:val="lowerRoman"/>
      <w:lvlText w:val="%9."/>
      <w:lvlJc w:val="right"/>
      <w:pPr>
        <w:tabs>
          <w:tab w:val="num" w:pos="7472"/>
        </w:tabs>
        <w:ind w:left="7472" w:hanging="180"/>
      </w:pPr>
    </w:lvl>
  </w:abstractNum>
  <w:abstractNum w:abstractNumId="8">
    <w:nsid w:val="5F4E0226"/>
    <w:multiLevelType w:val="hybridMultilevel"/>
    <w:tmpl w:val="32983A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71E24E13"/>
    <w:multiLevelType w:val="hybridMultilevel"/>
    <w:tmpl w:val="C678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8"/>
  </w:num>
  <w:num w:numId="5">
    <w:abstractNumId w:val="3"/>
  </w:num>
  <w:num w:numId="6">
    <w:abstractNumId w:val="4"/>
  </w:num>
  <w:num w:numId="7">
    <w:abstractNumId w:val="5"/>
  </w:num>
  <w:num w:numId="8">
    <w:abstractNumId w:val="0"/>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1ACF"/>
    <w:rsid w:val="00443B4B"/>
    <w:rsid w:val="0063364E"/>
    <w:rsid w:val="00710D71"/>
    <w:rsid w:val="0080239E"/>
    <w:rsid w:val="009122CB"/>
    <w:rsid w:val="00944F77"/>
    <w:rsid w:val="00971ACF"/>
    <w:rsid w:val="00F53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CF"/>
    <w:rPr>
      <w:rFonts w:ascii="Times New Roman" w:eastAsia="Times New Roman" w:hAnsi="Times New Roman"/>
      <w:sz w:val="24"/>
      <w:szCs w:val="24"/>
    </w:rPr>
  </w:style>
  <w:style w:type="paragraph" w:styleId="Heading2">
    <w:name w:val="heading 2"/>
    <w:basedOn w:val="Normal"/>
    <w:next w:val="Normal"/>
    <w:link w:val="Heading2Char"/>
    <w:qFormat/>
    <w:rsid w:val="00971ACF"/>
    <w:pPr>
      <w:keepNext/>
      <w:spacing w:before="240" w:after="60"/>
      <w:outlineLvl w:val="1"/>
    </w:pPr>
    <w:rPr>
      <w:rFonts w:ascii="Arial" w:hAnsi="Arial" w:cs="Arial"/>
      <w:b/>
      <w:bCs/>
      <w:i/>
      <w:iCs/>
      <w:sz w:val="28"/>
      <w:szCs w:val="28"/>
    </w:rPr>
  </w:style>
  <w:style w:type="paragraph" w:styleId="Heading6">
    <w:name w:val="heading 6"/>
    <w:basedOn w:val="Normal"/>
    <w:link w:val="Heading6Char"/>
    <w:qFormat/>
    <w:rsid w:val="00971ACF"/>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971ACF"/>
    <w:rPr>
      <w:rFonts w:ascii="Arial" w:eastAsia="Times New Roman" w:hAnsi="Arial" w:cs="Arial"/>
      <w:b/>
      <w:bCs/>
      <w:i/>
      <w:iCs/>
      <w:sz w:val="28"/>
      <w:szCs w:val="28"/>
    </w:rPr>
  </w:style>
  <w:style w:type="character" w:customStyle="1" w:styleId="Heading6Char">
    <w:name w:val="Heading 6 Char"/>
    <w:basedOn w:val="DefaultParagraphFont"/>
    <w:link w:val="Heading6"/>
    <w:rsid w:val="00971ACF"/>
    <w:rPr>
      <w:rFonts w:ascii="Times New Roman" w:eastAsia="Times New Roman" w:hAnsi="Times New Roman" w:cs="Times New Roman"/>
      <w:b/>
      <w:bCs/>
      <w:sz w:val="15"/>
      <w:szCs w:val="15"/>
    </w:rPr>
  </w:style>
  <w:style w:type="paragraph" w:customStyle="1" w:styleId="clan">
    <w:name w:val="clan"/>
    <w:basedOn w:val="Normal"/>
    <w:rsid w:val="00971ACF"/>
    <w:pPr>
      <w:spacing w:before="240" w:after="120"/>
      <w:jc w:val="center"/>
    </w:pPr>
    <w:rPr>
      <w:rFonts w:ascii="Arial" w:hAnsi="Arial" w:cs="Arial"/>
      <w:b/>
      <w:bCs/>
    </w:rPr>
  </w:style>
  <w:style w:type="paragraph" w:customStyle="1" w:styleId="normal0">
    <w:name w:val="normal"/>
    <w:basedOn w:val="Normal"/>
    <w:rsid w:val="00971ACF"/>
    <w:pPr>
      <w:spacing w:before="100" w:beforeAutospacing="1" w:after="100" w:afterAutospacing="1"/>
    </w:pPr>
    <w:rPr>
      <w:rFonts w:ascii="Arial" w:hAnsi="Arial" w:cs="Arial"/>
      <w:sz w:val="22"/>
      <w:szCs w:val="22"/>
    </w:rPr>
  </w:style>
  <w:style w:type="paragraph" w:customStyle="1" w:styleId="samostalni">
    <w:name w:val="samostalni"/>
    <w:basedOn w:val="Normal"/>
    <w:rsid w:val="00971ACF"/>
    <w:pPr>
      <w:spacing w:before="100" w:beforeAutospacing="1" w:after="100" w:afterAutospacing="1"/>
      <w:jc w:val="center"/>
    </w:pPr>
    <w:rPr>
      <w:rFonts w:ascii="Arial" w:hAnsi="Arial" w:cs="Arial"/>
      <w:b/>
      <w:bCs/>
      <w:i/>
      <w:iCs/>
    </w:rPr>
  </w:style>
  <w:style w:type="paragraph" w:customStyle="1" w:styleId="samostalni1">
    <w:name w:val="samostalni1"/>
    <w:basedOn w:val="Normal"/>
    <w:rsid w:val="00971ACF"/>
    <w:pPr>
      <w:spacing w:before="100" w:beforeAutospacing="1" w:after="100" w:afterAutospacing="1"/>
      <w:jc w:val="center"/>
    </w:pPr>
    <w:rPr>
      <w:rFonts w:ascii="Arial" w:hAnsi="Arial" w:cs="Arial"/>
      <w:i/>
      <w:iCs/>
      <w:sz w:val="22"/>
      <w:szCs w:val="22"/>
    </w:rPr>
  </w:style>
  <w:style w:type="paragraph" w:customStyle="1" w:styleId="podnaslovpropisa">
    <w:name w:val="podnaslovpropisa"/>
    <w:basedOn w:val="Normal"/>
    <w:rsid w:val="00971ACF"/>
    <w:pPr>
      <w:shd w:val="clear" w:color="auto" w:fill="000000"/>
      <w:spacing w:before="100" w:beforeAutospacing="1" w:after="100" w:afterAutospacing="1"/>
      <w:jc w:val="center"/>
    </w:pPr>
    <w:rPr>
      <w:rFonts w:ascii="Arial" w:hAnsi="Arial" w:cs="Arial"/>
      <w:i/>
      <w:iCs/>
      <w:color w:val="FFE8BF"/>
      <w:sz w:val="26"/>
      <w:szCs w:val="26"/>
    </w:rPr>
  </w:style>
  <w:style w:type="paragraph" w:customStyle="1" w:styleId="normalprored">
    <w:name w:val="normalprored"/>
    <w:basedOn w:val="Normal"/>
    <w:rsid w:val="00971ACF"/>
    <w:rPr>
      <w:rFonts w:ascii="Arial" w:hAnsi="Arial" w:cs="Arial"/>
      <w:sz w:val="26"/>
      <w:szCs w:val="26"/>
    </w:rPr>
  </w:style>
  <w:style w:type="paragraph" w:customStyle="1" w:styleId="wyq060---pododeljak">
    <w:name w:val="wyq060---pododeljak"/>
    <w:basedOn w:val="Normal"/>
    <w:rsid w:val="00971ACF"/>
    <w:pPr>
      <w:jc w:val="center"/>
    </w:pPr>
    <w:rPr>
      <w:rFonts w:ascii="Arial" w:hAnsi="Arial" w:cs="Arial"/>
      <w:sz w:val="31"/>
      <w:szCs w:val="31"/>
    </w:rPr>
  </w:style>
  <w:style w:type="paragraph" w:customStyle="1" w:styleId="wyq110---naslov-clana">
    <w:name w:val="wyq110---naslov-clana"/>
    <w:basedOn w:val="Normal"/>
    <w:rsid w:val="00971ACF"/>
    <w:pPr>
      <w:spacing w:before="240" w:after="240"/>
      <w:jc w:val="center"/>
    </w:pPr>
    <w:rPr>
      <w:rFonts w:ascii="Arial" w:hAnsi="Arial" w:cs="Arial"/>
      <w:b/>
      <w:bCs/>
    </w:rPr>
  </w:style>
  <w:style w:type="paragraph" w:customStyle="1" w:styleId="normaluvuceni">
    <w:name w:val="normal_uvuceni"/>
    <w:basedOn w:val="Normal"/>
    <w:rsid w:val="00971ACF"/>
    <w:pPr>
      <w:spacing w:before="100" w:beforeAutospacing="1" w:after="100" w:afterAutospacing="1"/>
      <w:ind w:left="1134" w:hanging="142"/>
    </w:pPr>
    <w:rPr>
      <w:rFonts w:ascii="Arial" w:hAnsi="Arial" w:cs="Arial"/>
      <w:sz w:val="22"/>
      <w:szCs w:val="22"/>
    </w:rPr>
  </w:style>
  <w:style w:type="paragraph" w:customStyle="1" w:styleId="normaluvuceni3">
    <w:name w:val="normal_uvuceni3"/>
    <w:basedOn w:val="Normal"/>
    <w:rsid w:val="00971ACF"/>
    <w:pPr>
      <w:spacing w:before="100" w:beforeAutospacing="1" w:after="100" w:afterAutospacing="1"/>
      <w:ind w:left="992"/>
    </w:pPr>
    <w:rPr>
      <w:rFonts w:ascii="Arial" w:hAnsi="Arial" w:cs="Arial"/>
      <w:sz w:val="22"/>
      <w:szCs w:val="22"/>
    </w:rPr>
  </w:style>
  <w:style w:type="character" w:customStyle="1" w:styleId="BalloonTextChar">
    <w:name w:val="Balloon Text Char"/>
    <w:basedOn w:val="DefaultParagraphFont"/>
    <w:link w:val="BalloonText"/>
    <w:semiHidden/>
    <w:rsid w:val="00971ACF"/>
    <w:rPr>
      <w:rFonts w:ascii="Tahoma" w:eastAsia="Times New Roman" w:hAnsi="Tahoma" w:cs="Tahoma"/>
      <w:sz w:val="16"/>
      <w:szCs w:val="16"/>
    </w:rPr>
  </w:style>
  <w:style w:type="paragraph" w:styleId="BalloonText">
    <w:name w:val="Balloon Text"/>
    <w:basedOn w:val="Normal"/>
    <w:link w:val="BalloonTextChar"/>
    <w:semiHidden/>
    <w:rsid w:val="00971ACF"/>
    <w:rPr>
      <w:rFonts w:ascii="Tahoma" w:hAnsi="Tahoma" w:cs="Tahoma"/>
      <w:sz w:val="16"/>
      <w:szCs w:val="16"/>
    </w:rPr>
  </w:style>
  <w:style w:type="paragraph" w:styleId="CommentText">
    <w:name w:val="annotation text"/>
    <w:basedOn w:val="Normal"/>
    <w:link w:val="CommentTextChar"/>
    <w:semiHidden/>
    <w:rsid w:val="00971ACF"/>
    <w:rPr>
      <w:sz w:val="20"/>
      <w:szCs w:val="20"/>
    </w:rPr>
  </w:style>
  <w:style w:type="character" w:customStyle="1" w:styleId="CommentTextChar">
    <w:name w:val="Comment Text Char"/>
    <w:basedOn w:val="DefaultParagraphFont"/>
    <w:link w:val="CommentText"/>
    <w:semiHidden/>
    <w:rsid w:val="00971ACF"/>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971ACF"/>
    <w:rPr>
      <w:b/>
      <w:bCs/>
    </w:rPr>
  </w:style>
  <w:style w:type="paragraph" w:styleId="CommentSubject">
    <w:name w:val="annotation subject"/>
    <w:basedOn w:val="CommentText"/>
    <w:next w:val="CommentText"/>
    <w:link w:val="CommentSubjectChar"/>
    <w:semiHidden/>
    <w:rsid w:val="00971ACF"/>
    <w:rPr>
      <w:b/>
      <w:bCs/>
    </w:rPr>
  </w:style>
  <w:style w:type="paragraph" w:styleId="Footer">
    <w:name w:val="footer"/>
    <w:basedOn w:val="Normal"/>
    <w:link w:val="FooterChar"/>
    <w:rsid w:val="00971ACF"/>
    <w:pPr>
      <w:tabs>
        <w:tab w:val="center" w:pos="4320"/>
        <w:tab w:val="right" w:pos="8640"/>
      </w:tabs>
    </w:pPr>
  </w:style>
  <w:style w:type="character" w:customStyle="1" w:styleId="FooterChar">
    <w:name w:val="Footer Char"/>
    <w:basedOn w:val="DefaultParagraphFont"/>
    <w:link w:val="Footer"/>
    <w:rsid w:val="00971ACF"/>
    <w:rPr>
      <w:rFonts w:ascii="Times New Roman" w:eastAsia="Times New Roman" w:hAnsi="Times New Roman" w:cs="Times New Roman"/>
      <w:sz w:val="24"/>
      <w:szCs w:val="24"/>
    </w:rPr>
  </w:style>
  <w:style w:type="character" w:styleId="PageNumber">
    <w:name w:val="page number"/>
    <w:basedOn w:val="DefaultParagraphFont"/>
    <w:rsid w:val="00971ACF"/>
  </w:style>
  <w:style w:type="paragraph" w:styleId="Header">
    <w:name w:val="header"/>
    <w:basedOn w:val="Normal"/>
    <w:link w:val="HeaderChar"/>
    <w:rsid w:val="00971ACF"/>
    <w:pPr>
      <w:tabs>
        <w:tab w:val="center" w:pos="4320"/>
        <w:tab w:val="right" w:pos="8640"/>
      </w:tabs>
    </w:pPr>
  </w:style>
  <w:style w:type="character" w:customStyle="1" w:styleId="HeaderChar">
    <w:name w:val="Header Char"/>
    <w:basedOn w:val="DefaultParagraphFont"/>
    <w:link w:val="Header"/>
    <w:rsid w:val="00971ACF"/>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971ACF"/>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971ACF"/>
    <w:pPr>
      <w:shd w:val="clear" w:color="auto" w:fill="000080"/>
    </w:pPr>
    <w:rPr>
      <w:rFonts w:ascii="Tahoma" w:hAnsi="Tahoma" w:cs="Tahoma"/>
      <w:sz w:val="20"/>
      <w:szCs w:val="20"/>
    </w:rPr>
  </w:style>
  <w:style w:type="paragraph" w:styleId="Revision">
    <w:name w:val="Revision"/>
    <w:hidden/>
    <w:uiPriority w:val="99"/>
    <w:semiHidden/>
    <w:rsid w:val="00971AC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7747</Words>
  <Characters>44163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KSC</Company>
  <LinksUpToDate>false</LinksUpToDate>
  <CharactersWithSpaces>51807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PREVODILAC</dc:creator>
  <cp:keywords/>
  <dc:description/>
  <cp:lastModifiedBy>x4</cp:lastModifiedBy>
  <cp:revision>2</cp:revision>
  <dcterms:created xsi:type="dcterms:W3CDTF">2011-04-08T09:13:00Z</dcterms:created>
  <dcterms:modified xsi:type="dcterms:W3CDTF">2011-04-08T09:13:00Z</dcterms:modified>
</cp:coreProperties>
</file>